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C7FCC" w:rsidRPr="00BD01B8" w:rsidRDefault="003C7FCC" w:rsidP="008D20DC">
      <w:pPr>
        <w:spacing w:line="240" w:lineRule="auto"/>
        <w:jc w:val="center"/>
        <w:rPr>
          <w:rFonts w:ascii="Arial" w:hAnsi="Arial" w:cs="Arial"/>
          <w:b/>
          <w:sz w:val="32"/>
        </w:rPr>
      </w:pPr>
      <w:r w:rsidRPr="00BD01B8">
        <w:rPr>
          <w:rFonts w:ascii="Arial" w:hAnsi="Arial" w:cs="Arial"/>
          <w:b/>
          <w:sz w:val="32"/>
        </w:rPr>
        <w:t xml:space="preserve">EDC 102 Library Session </w:t>
      </w:r>
    </w:p>
    <w:p w:rsidR="003C7FCC" w:rsidRPr="00BD01B8" w:rsidRDefault="003C7FCC" w:rsidP="001263E5">
      <w:pPr>
        <w:spacing w:after="0" w:line="240" w:lineRule="auto"/>
        <w:jc w:val="center"/>
        <w:rPr>
          <w:rFonts w:ascii="Arial" w:hAnsi="Arial" w:cs="Arial"/>
          <w:b/>
          <w:i/>
          <w:sz w:val="28"/>
        </w:rPr>
      </w:pPr>
      <w:r w:rsidRPr="00BD01B8">
        <w:rPr>
          <w:rFonts w:ascii="Arial" w:hAnsi="Arial" w:cs="Arial"/>
          <w:b/>
          <w:i/>
          <w:sz w:val="28"/>
        </w:rPr>
        <w:t xml:space="preserve">Context Statement Project </w:t>
      </w:r>
    </w:p>
    <w:p w:rsidR="003C7FCC" w:rsidRPr="00BF4976" w:rsidRDefault="003C7FCC" w:rsidP="008D20DC">
      <w:pPr>
        <w:spacing w:line="240" w:lineRule="auto"/>
        <w:jc w:val="center"/>
        <w:rPr>
          <w:rFonts w:ascii="Arial" w:hAnsi="Arial" w:cs="Arial"/>
          <w:b/>
          <w:i/>
          <w:sz w:val="32"/>
        </w:rPr>
      </w:pPr>
      <w:r w:rsidRPr="00BF4976">
        <w:rPr>
          <w:rFonts w:ascii="Arial" w:hAnsi="Arial" w:cs="Arial"/>
          <w:b/>
          <w:i/>
          <w:sz w:val="32"/>
        </w:rPr>
        <w:t>COMMUNITY</w:t>
      </w:r>
    </w:p>
    <w:p w:rsidR="003C7FCC" w:rsidRPr="00BD01B8" w:rsidRDefault="003C7FCC" w:rsidP="00BF4976">
      <w:pPr>
        <w:spacing w:after="0" w:line="240" w:lineRule="auto"/>
        <w:rPr>
          <w:rFonts w:ascii="Arial" w:hAnsi="Arial" w:cs="Arial"/>
          <w:b/>
          <w:sz w:val="24"/>
        </w:rPr>
      </w:pPr>
    </w:p>
    <w:p w:rsidR="003C7FCC" w:rsidRPr="00BD01B8" w:rsidRDefault="003C7FCC" w:rsidP="001263E5">
      <w:pPr>
        <w:spacing w:after="0" w:line="240" w:lineRule="auto"/>
        <w:ind w:hanging="187"/>
        <w:rPr>
          <w:rFonts w:ascii="Arial" w:hAnsi="Arial" w:cs="Arial"/>
          <w:b/>
          <w:sz w:val="24"/>
        </w:rPr>
      </w:pPr>
      <w:r w:rsidRPr="00BD01B8">
        <w:rPr>
          <w:rFonts w:ascii="Arial" w:hAnsi="Arial" w:cs="Arial"/>
          <w:b/>
          <w:sz w:val="24"/>
        </w:rPr>
        <w:t>Part 1: Community Data Collection</w:t>
      </w:r>
    </w:p>
    <w:p w:rsidR="003C7FCC" w:rsidRPr="00D615C6" w:rsidRDefault="003C7FCC" w:rsidP="008D20DC">
      <w:pPr>
        <w:ind w:hanging="180"/>
        <w:rPr>
          <w:rFonts w:ascii="Arial" w:hAnsi="Arial" w:cs="Arial"/>
          <w:b/>
          <w:sz w:val="32"/>
        </w:rPr>
      </w:pPr>
    </w:p>
    <w:p w:rsidR="003C7FCC" w:rsidRPr="00D615C6" w:rsidRDefault="00ED380B" w:rsidP="008D20DC">
      <w:pPr>
        <w:jc w:val="center"/>
        <w:rPr>
          <w:rFonts w:ascii="Arial" w:hAnsi="Arial" w:cs="Arial"/>
          <w:b/>
          <w:color w:val="FF0000"/>
          <w:sz w:val="32"/>
        </w:rPr>
      </w:pPr>
      <w:r w:rsidRPr="00ED380B">
        <w:rPr>
          <w:noProof/>
        </w:rPr>
        <w:pict>
          <v:shapetype id="_x0000_t202" coordsize="21600,21600" o:spt="202" path="m0,0l0,21600,21600,21600,21600,0xe">
            <v:stroke joinstyle="miter"/>
            <v:path gradientshapeok="t" o:connecttype="rect"/>
          </v:shapetype>
          <v:shape id="_x0000_s1027" type="#_x0000_t202" style="position:absolute;left:0;text-align:left;margin-left:339.75pt;margin-top:30.65pt;width:177.75pt;height:120.75pt;z-index:251654656">
            <v:textbox style="mso-next-textbox:#_x0000_s1027">
              <w:txbxContent>
                <w:p w:rsidR="00DF1A55" w:rsidRPr="00A37E08" w:rsidRDefault="00DF1A55" w:rsidP="00A37E08">
                  <w:pPr>
                    <w:autoSpaceDE w:val="0"/>
                    <w:autoSpaceDN w:val="0"/>
                    <w:adjustRightInd w:val="0"/>
                    <w:spacing w:after="0" w:line="240" w:lineRule="auto"/>
                    <w:rPr>
                      <w:rFonts w:ascii="Arial" w:hAnsi="Arial" w:cs="Arial"/>
                      <w:sz w:val="16"/>
                    </w:rPr>
                  </w:pPr>
                  <w:r w:rsidRPr="00A37E08">
                    <w:rPr>
                      <w:rFonts w:ascii="Arial" w:hAnsi="Arial" w:cs="Arial"/>
                      <w:b/>
                      <w:i/>
                      <w:iCs/>
                      <w:color w:val="FF0000"/>
                      <w:sz w:val="16"/>
                    </w:rPr>
                    <w:t>English Language Learners</w:t>
                  </w:r>
                  <w:r w:rsidRPr="00A37E08">
                    <w:rPr>
                      <w:rFonts w:ascii="Arial" w:hAnsi="Arial" w:cs="Arial"/>
                      <w:i/>
                      <w:iCs/>
                      <w:sz w:val="16"/>
                    </w:rPr>
                    <w:t xml:space="preserve"> </w:t>
                  </w:r>
                  <w:r w:rsidRPr="00A37E08">
                    <w:rPr>
                      <w:rFonts w:ascii="Arial" w:hAnsi="Arial" w:cs="Arial"/>
                      <w:sz w:val="16"/>
                    </w:rPr>
                    <w:t>is the</w:t>
                  </w:r>
                </w:p>
                <w:p w:rsidR="00DF1A55" w:rsidRPr="00A37E08" w:rsidRDefault="00DF1A55" w:rsidP="00A37E08">
                  <w:pPr>
                    <w:autoSpaceDE w:val="0"/>
                    <w:autoSpaceDN w:val="0"/>
                    <w:adjustRightInd w:val="0"/>
                    <w:spacing w:after="0" w:line="240" w:lineRule="auto"/>
                    <w:rPr>
                      <w:rFonts w:ascii="Arial" w:hAnsi="Arial" w:cs="Arial"/>
                      <w:sz w:val="16"/>
                    </w:rPr>
                  </w:pPr>
                  <w:r w:rsidRPr="00A37E08">
                    <w:rPr>
                      <w:rFonts w:ascii="Arial" w:hAnsi="Arial" w:cs="Arial"/>
                      <w:sz w:val="16"/>
                    </w:rPr>
                    <w:t>percentage of all public school children</w:t>
                  </w:r>
                </w:p>
                <w:p w:rsidR="00DF1A55" w:rsidRPr="00A37E08" w:rsidRDefault="00DF1A55" w:rsidP="00A37E08">
                  <w:pPr>
                    <w:autoSpaceDE w:val="0"/>
                    <w:autoSpaceDN w:val="0"/>
                    <w:adjustRightInd w:val="0"/>
                    <w:spacing w:after="0" w:line="240" w:lineRule="auto"/>
                    <w:rPr>
                      <w:rFonts w:ascii="Arial" w:hAnsi="Arial" w:cs="Arial"/>
                      <w:sz w:val="16"/>
                    </w:rPr>
                  </w:pPr>
                  <w:r w:rsidRPr="00A37E08">
                    <w:rPr>
                      <w:rFonts w:ascii="Arial" w:hAnsi="Arial" w:cs="Arial"/>
                      <w:sz w:val="16"/>
                    </w:rPr>
                    <w:t>who are receiving English as a second</w:t>
                  </w:r>
                </w:p>
                <w:p w:rsidR="00DF1A55" w:rsidRPr="00A37E08" w:rsidRDefault="00DF1A55" w:rsidP="00A37E08">
                  <w:pPr>
                    <w:autoSpaceDE w:val="0"/>
                    <w:autoSpaceDN w:val="0"/>
                    <w:adjustRightInd w:val="0"/>
                    <w:spacing w:after="0" w:line="240" w:lineRule="auto"/>
                    <w:rPr>
                      <w:rFonts w:ascii="Arial" w:hAnsi="Arial" w:cs="Arial"/>
                      <w:sz w:val="16"/>
                    </w:rPr>
                  </w:pPr>
                  <w:r w:rsidRPr="00A37E08">
                    <w:rPr>
                      <w:rFonts w:ascii="Arial" w:hAnsi="Arial" w:cs="Arial"/>
                      <w:sz w:val="16"/>
                    </w:rPr>
                    <w:t>language services or bilingual education</w:t>
                  </w:r>
                </w:p>
                <w:p w:rsidR="00DF1A55" w:rsidRPr="00A37E08" w:rsidRDefault="00DF1A55" w:rsidP="00A37E08">
                  <w:pPr>
                    <w:spacing w:after="0" w:line="240" w:lineRule="auto"/>
                    <w:rPr>
                      <w:rFonts w:ascii="Arial" w:hAnsi="Arial" w:cs="Arial"/>
                      <w:sz w:val="16"/>
                    </w:rPr>
                  </w:pPr>
                  <w:r w:rsidRPr="00A37E08">
                    <w:rPr>
                      <w:rFonts w:ascii="Arial" w:hAnsi="Arial" w:cs="Arial"/>
                      <w:sz w:val="16"/>
                    </w:rPr>
                    <w:t>services.</w:t>
                  </w:r>
                </w:p>
                <w:p w:rsidR="00DF1A55" w:rsidRPr="00A37E08" w:rsidRDefault="00DF1A55" w:rsidP="00A37E08">
                  <w:pPr>
                    <w:autoSpaceDE w:val="0"/>
                    <w:autoSpaceDN w:val="0"/>
                    <w:adjustRightInd w:val="0"/>
                    <w:spacing w:after="0" w:line="240" w:lineRule="auto"/>
                    <w:rPr>
                      <w:rFonts w:ascii="Arial" w:hAnsi="Arial" w:cs="Arial"/>
                      <w:sz w:val="16"/>
                    </w:rPr>
                  </w:pPr>
                  <w:r w:rsidRPr="00A37E08">
                    <w:rPr>
                      <w:rFonts w:ascii="Arial" w:hAnsi="Arial" w:cs="Arial"/>
                      <w:sz w:val="16"/>
                    </w:rPr>
                    <w:t>Many ELL students face challenges to succeeding in school, including poverty, lack of access to health care, low parental education levels and discrimination or racism. ELL students are challenged to simultaneously learn English and succeed academically.</w:t>
                  </w:r>
                </w:p>
                <w:p w:rsidR="00DF1A55" w:rsidRDefault="00DF1A55" w:rsidP="00A37E08"/>
              </w:txbxContent>
            </v:textbox>
          </v:shape>
        </w:pict>
      </w:r>
      <w:r w:rsidR="003C7FCC" w:rsidRPr="00D615C6">
        <w:rPr>
          <w:rFonts w:ascii="Arial" w:hAnsi="Arial" w:cs="Arial"/>
          <w:b/>
          <w:color w:val="FF0000"/>
          <w:sz w:val="32"/>
        </w:rPr>
        <w:t xml:space="preserve">Factors impacting student achievement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64"/>
      </w:tblGrid>
      <w:tr w:rsidR="003C7FCC" w:rsidRPr="001263E5">
        <w:trPr>
          <w:jc w:val="center"/>
        </w:trPr>
        <w:tc>
          <w:tcPr>
            <w:tcW w:w="3564" w:type="dxa"/>
          </w:tcPr>
          <w:p w:rsidR="003C7FCC" w:rsidRPr="001263E5" w:rsidRDefault="00ED380B" w:rsidP="008D20DC">
            <w:pPr>
              <w:jc w:val="center"/>
              <w:rPr>
                <w:rFonts w:ascii="Arial" w:hAnsi="Arial" w:cs="Arial"/>
                <w:b/>
                <w:sz w:val="24"/>
              </w:rPr>
            </w:pPr>
            <w:r w:rsidRPr="00ED380B">
              <w:rPr>
                <w:noProof/>
              </w:rPr>
              <w:pict>
                <v:shape id="_x0000_s1028" type="#_x0000_t202" style="position:absolute;left:0;text-align:left;margin-left:-190.05pt;margin-top:2.75pt;width:172.5pt;height:111.75pt;z-index:251653632">
                  <v:textbox style="mso-next-textbox:#_x0000_s1028">
                    <w:txbxContent>
                      <w:p w:rsidR="00DF1A55" w:rsidRPr="00EA6CDF" w:rsidRDefault="00DF1A55" w:rsidP="00EA6CDF">
                        <w:pPr>
                          <w:autoSpaceDE w:val="0"/>
                          <w:autoSpaceDN w:val="0"/>
                          <w:adjustRightInd w:val="0"/>
                          <w:spacing w:after="0" w:line="240" w:lineRule="auto"/>
                          <w:rPr>
                            <w:rFonts w:ascii="Arial" w:hAnsi="Arial" w:cs="Arial"/>
                            <w:sz w:val="16"/>
                          </w:rPr>
                        </w:pPr>
                        <w:r w:rsidRPr="00EA6CDF">
                          <w:rPr>
                            <w:rFonts w:ascii="AGaramond-Italic" w:hAnsi="AGaramond-Italic" w:cs="AGaramond-Italic"/>
                            <w:b/>
                            <w:i/>
                            <w:iCs/>
                            <w:color w:val="FF0000"/>
                            <w:sz w:val="20"/>
                          </w:rPr>
                          <w:t>Children in poverty</w:t>
                        </w:r>
                        <w:r>
                          <w:rPr>
                            <w:rFonts w:ascii="AGaramond-Italic" w:hAnsi="AGaramond-Italic" w:cs="AGaramond-Italic"/>
                            <w:i/>
                            <w:iCs/>
                            <w:sz w:val="20"/>
                          </w:rPr>
                          <w:t xml:space="preserve"> </w:t>
                        </w:r>
                        <w:r w:rsidRPr="00EA6CDF">
                          <w:rPr>
                            <w:rFonts w:ascii="Arial" w:hAnsi="Arial" w:cs="Arial"/>
                            <w:sz w:val="16"/>
                          </w:rPr>
                          <w:t>is the percentage</w:t>
                        </w:r>
                      </w:p>
                      <w:p w:rsidR="00DF1A55" w:rsidRDefault="00DF1A55" w:rsidP="00EA6CDF">
                        <w:pPr>
                          <w:autoSpaceDE w:val="0"/>
                          <w:autoSpaceDN w:val="0"/>
                          <w:adjustRightInd w:val="0"/>
                          <w:spacing w:after="0" w:line="240" w:lineRule="auto"/>
                          <w:rPr>
                            <w:rFonts w:ascii="Arial" w:hAnsi="Arial" w:cs="Arial"/>
                            <w:sz w:val="16"/>
                          </w:rPr>
                        </w:pPr>
                        <w:r w:rsidRPr="00EA6CDF">
                          <w:rPr>
                            <w:rFonts w:ascii="Arial" w:hAnsi="Arial" w:cs="Arial"/>
                            <w:sz w:val="16"/>
                          </w:rPr>
                          <w:t>of children under age 18 who are living in households with incomes below the poverty threshold.</w:t>
                        </w:r>
                      </w:p>
                      <w:p w:rsidR="00DF1A55" w:rsidRPr="00EA6CDF" w:rsidRDefault="00DF1A55" w:rsidP="00EA6CDF">
                        <w:pPr>
                          <w:autoSpaceDE w:val="0"/>
                          <w:autoSpaceDN w:val="0"/>
                          <w:adjustRightInd w:val="0"/>
                          <w:spacing w:after="0" w:line="240" w:lineRule="auto"/>
                          <w:rPr>
                            <w:rFonts w:ascii="Arial" w:hAnsi="Arial" w:cs="Arial"/>
                            <w:sz w:val="16"/>
                          </w:rPr>
                        </w:pPr>
                        <w:r w:rsidRPr="00EA6CDF">
                          <w:rPr>
                            <w:rFonts w:ascii="Arial" w:hAnsi="Arial" w:cs="Arial"/>
                            <w:sz w:val="16"/>
                          </w:rPr>
                          <w:t xml:space="preserve">Children in poverty, especially those who experience poverty in early childhood and for extended periods of time, are more likely to have health and behavioral problems, experience difficulty in school, </w:t>
                        </w:r>
                        <w:r w:rsidR="001E7384">
                          <w:rPr>
                            <w:rFonts w:ascii="Arial" w:hAnsi="Arial" w:cs="Arial"/>
                            <w:sz w:val="16"/>
                          </w:rPr>
                          <w:t>become teen parents, and earn l</w:t>
                        </w:r>
                        <w:r w:rsidRPr="00EA6CDF">
                          <w:rPr>
                            <w:rFonts w:ascii="Arial" w:hAnsi="Arial" w:cs="Arial"/>
                            <w:sz w:val="16"/>
                          </w:rPr>
                          <w:t xml:space="preserve">ess or </w:t>
                        </w:r>
                        <w:r>
                          <w:rPr>
                            <w:rFonts w:ascii="Arial" w:hAnsi="Arial" w:cs="Arial"/>
                            <w:sz w:val="16"/>
                          </w:rPr>
                          <w:t xml:space="preserve">have more chances to be </w:t>
                        </w:r>
                        <w:r w:rsidRPr="00EA6CDF">
                          <w:rPr>
                            <w:rFonts w:ascii="Arial" w:hAnsi="Arial" w:cs="Arial"/>
                            <w:sz w:val="16"/>
                          </w:rPr>
                          <w:t xml:space="preserve"> unemployed as adults.</w:t>
                        </w:r>
                      </w:p>
                    </w:txbxContent>
                  </v:textbox>
                </v:shape>
              </w:pict>
            </w:r>
            <w:r w:rsidR="003C7FCC" w:rsidRPr="001263E5">
              <w:rPr>
                <w:rFonts w:ascii="Arial" w:hAnsi="Arial" w:cs="Arial"/>
                <w:b/>
                <w:sz w:val="24"/>
              </w:rPr>
              <w:t>Key Factors</w:t>
            </w:r>
          </w:p>
        </w:tc>
      </w:tr>
      <w:tr w:rsidR="003C7FCC" w:rsidRPr="001263E5">
        <w:trPr>
          <w:jc w:val="center"/>
        </w:trPr>
        <w:tc>
          <w:tcPr>
            <w:tcW w:w="3564" w:type="dxa"/>
          </w:tcPr>
          <w:p w:rsidR="003C7FCC" w:rsidRPr="001263E5" w:rsidRDefault="00ED380B" w:rsidP="008D20DC">
            <w:pPr>
              <w:rPr>
                <w:rFonts w:ascii="Arial" w:hAnsi="Arial" w:cs="Arial"/>
              </w:rPr>
            </w:pPr>
            <w:r w:rsidRPr="00ED380B">
              <w:rPr>
                <w:noProof/>
              </w:rPr>
              <w:pict>
                <v:shapetype id="_x0000_t32" coordsize="21600,21600" o:spt="32" o:oned="t" path="m0,0l21600,21600e" filled="f">
                  <v:path arrowok="t" fillok="f" o:connecttype="none"/>
                  <o:lock v:ext="edit" shapetype="t"/>
                </v:shapetype>
                <v:shape id="_x0000_s1029" type="#_x0000_t32" style="position:absolute;margin-left:-27.3pt;margin-top:13.8pt;width:21.75pt;height:.05pt;flip:x;z-index:251655680;mso-position-horizontal-relative:text;mso-position-vertical-relative:text" o:connectortype="straight" strokeweight="1.5pt">
                  <v:stroke endarrow="block"/>
                </v:shape>
              </w:pict>
            </w:r>
            <w:r w:rsidR="003C7FCC" w:rsidRPr="001263E5">
              <w:rPr>
                <w:rFonts w:ascii="Arial" w:hAnsi="Arial" w:cs="Arial"/>
              </w:rPr>
              <w:t>Poverty</w:t>
            </w:r>
          </w:p>
        </w:tc>
      </w:tr>
      <w:tr w:rsidR="003C7FCC" w:rsidRPr="001263E5">
        <w:trPr>
          <w:jc w:val="center"/>
        </w:trPr>
        <w:tc>
          <w:tcPr>
            <w:tcW w:w="3564" w:type="dxa"/>
          </w:tcPr>
          <w:p w:rsidR="003C7FCC" w:rsidRPr="001263E5" w:rsidRDefault="00ED380B" w:rsidP="008D20DC">
            <w:pPr>
              <w:rPr>
                <w:rFonts w:ascii="Arial" w:hAnsi="Arial" w:cs="Arial"/>
              </w:rPr>
            </w:pPr>
            <w:r w:rsidRPr="00ED380B">
              <w:rPr>
                <w:noProof/>
              </w:rPr>
              <w:pict>
                <v:shape id="_x0000_s1030" type="#_x0000_t32" style="position:absolute;margin-left:130.2pt;margin-top:15.5pt;width:63.75pt;height:0;z-index:251656704;mso-position-horizontal-relative:text;mso-position-vertical-relative:text" o:connectortype="straight" strokeweight="1.5pt">
                  <v:stroke endarrow="block"/>
                </v:shape>
              </w:pict>
            </w:r>
            <w:r w:rsidR="003C7FCC" w:rsidRPr="001263E5">
              <w:rPr>
                <w:rFonts w:ascii="Arial" w:hAnsi="Arial" w:cs="Arial"/>
              </w:rPr>
              <w:t>Non-English speaking background</w:t>
            </w:r>
          </w:p>
        </w:tc>
      </w:tr>
      <w:tr w:rsidR="003C7FCC" w:rsidRPr="001263E5">
        <w:trPr>
          <w:jc w:val="center"/>
        </w:trPr>
        <w:tc>
          <w:tcPr>
            <w:tcW w:w="3564" w:type="dxa"/>
          </w:tcPr>
          <w:p w:rsidR="003C7FCC" w:rsidRPr="001263E5" w:rsidRDefault="00ED380B" w:rsidP="008D20DC">
            <w:pPr>
              <w:rPr>
                <w:rFonts w:ascii="Arial" w:hAnsi="Arial" w:cs="Arial"/>
              </w:rPr>
            </w:pPr>
            <w:r w:rsidRPr="00ED380B">
              <w:rPr>
                <w:noProof/>
              </w:rPr>
              <w:pict>
                <v:shape id="_x0000_s1031" type="#_x0000_t32" style="position:absolute;margin-left:-34.05pt;margin-top:12.65pt;width:36pt;height:27pt;flip:x;z-index:251659776;mso-position-horizontal-relative:text;mso-position-vertical-relative:text" o:connectortype="straight" strokeweight="1.5pt">
                  <v:stroke endarrow="block"/>
                </v:shape>
              </w:pict>
            </w:r>
            <w:r w:rsidR="003C7FCC" w:rsidRPr="001263E5">
              <w:rPr>
                <w:rFonts w:ascii="Arial" w:hAnsi="Arial" w:cs="Arial"/>
              </w:rPr>
              <w:t>Parents’ educational background</w:t>
            </w:r>
          </w:p>
        </w:tc>
      </w:tr>
      <w:tr w:rsidR="003C7FCC" w:rsidRPr="001263E5">
        <w:trPr>
          <w:jc w:val="center"/>
        </w:trPr>
        <w:tc>
          <w:tcPr>
            <w:tcW w:w="3564" w:type="dxa"/>
          </w:tcPr>
          <w:p w:rsidR="003C7FCC" w:rsidRPr="001263E5" w:rsidRDefault="00ED380B" w:rsidP="008D20DC">
            <w:pPr>
              <w:rPr>
                <w:rFonts w:ascii="Arial" w:hAnsi="Arial" w:cs="Arial"/>
              </w:rPr>
            </w:pPr>
            <w:r w:rsidRPr="00ED380B">
              <w:rPr>
                <w:noProof/>
              </w:rPr>
              <w:pict>
                <v:shape id="_x0000_s1032" type="#_x0000_t32" style="position:absolute;margin-left:130.2pt;margin-top:19.45pt;width:63.75pt;height:0;z-index:251660800;mso-position-horizontal-relative:text;mso-position-vertical-relative:text" o:connectortype="straight" strokeweight="1.5pt">
                  <v:stroke endarrow="block"/>
                </v:shape>
              </w:pict>
            </w:r>
            <w:r w:rsidRPr="00ED380B">
              <w:rPr>
                <w:noProof/>
              </w:rPr>
              <w:pict>
                <v:shape id="_x0000_s1033" type="#_x0000_t202" style="position:absolute;margin-left:189.45pt;margin-top:14.6pt;width:177.75pt;height:118.5pt;z-index:251658752;mso-position-horizontal-relative:text;mso-position-vertical-relative:text">
                  <v:textbox>
                    <w:txbxContent>
                      <w:p w:rsidR="00DF1A55" w:rsidRPr="0023763B" w:rsidRDefault="00DF1A55" w:rsidP="0023763B">
                        <w:pPr>
                          <w:autoSpaceDE w:val="0"/>
                          <w:autoSpaceDN w:val="0"/>
                          <w:adjustRightInd w:val="0"/>
                          <w:spacing w:after="0" w:line="240" w:lineRule="auto"/>
                          <w:rPr>
                            <w:rFonts w:ascii="Arial" w:hAnsi="Arial" w:cs="Arial"/>
                            <w:sz w:val="16"/>
                          </w:rPr>
                        </w:pPr>
                        <w:r w:rsidRPr="0023763B">
                          <w:rPr>
                            <w:rFonts w:ascii="Arial" w:hAnsi="Arial" w:cs="Arial"/>
                            <w:b/>
                            <w:i/>
                            <w:iCs/>
                            <w:color w:val="FF0000"/>
                            <w:sz w:val="16"/>
                          </w:rPr>
                          <w:t>Children with special needs</w:t>
                        </w:r>
                        <w:r w:rsidRPr="0023763B">
                          <w:rPr>
                            <w:rFonts w:ascii="Arial" w:hAnsi="Arial" w:cs="Arial"/>
                            <w:i/>
                            <w:iCs/>
                            <w:sz w:val="16"/>
                          </w:rPr>
                          <w:t xml:space="preserve"> </w:t>
                        </w:r>
                        <w:r w:rsidRPr="0023763B">
                          <w:rPr>
                            <w:rFonts w:ascii="Arial" w:hAnsi="Arial" w:cs="Arial"/>
                            <w:sz w:val="16"/>
                          </w:rPr>
                          <w:t>are those</w:t>
                        </w:r>
                      </w:p>
                      <w:p w:rsidR="00DF1A55" w:rsidRPr="0023763B" w:rsidRDefault="00DF1A55" w:rsidP="0023763B">
                        <w:pPr>
                          <w:autoSpaceDE w:val="0"/>
                          <w:autoSpaceDN w:val="0"/>
                          <w:adjustRightInd w:val="0"/>
                          <w:spacing w:after="0" w:line="240" w:lineRule="auto"/>
                          <w:rPr>
                            <w:rFonts w:ascii="Arial" w:hAnsi="Arial" w:cs="Arial"/>
                            <w:sz w:val="16"/>
                          </w:rPr>
                        </w:pPr>
                        <w:r w:rsidRPr="0023763B">
                          <w:rPr>
                            <w:rFonts w:ascii="Arial" w:hAnsi="Arial" w:cs="Arial"/>
                            <w:sz w:val="16"/>
                          </w:rPr>
                          <w:t>who have a chronic disease or disability</w:t>
                        </w:r>
                      </w:p>
                      <w:p w:rsidR="00DF1A55" w:rsidRPr="0023763B" w:rsidRDefault="00DF1A55" w:rsidP="0023763B">
                        <w:pPr>
                          <w:autoSpaceDE w:val="0"/>
                          <w:autoSpaceDN w:val="0"/>
                          <w:adjustRightInd w:val="0"/>
                          <w:spacing w:after="0" w:line="240" w:lineRule="auto"/>
                          <w:rPr>
                            <w:rFonts w:ascii="Arial" w:hAnsi="Arial" w:cs="Arial"/>
                            <w:sz w:val="16"/>
                          </w:rPr>
                        </w:pPr>
                        <w:r w:rsidRPr="0023763B">
                          <w:rPr>
                            <w:rFonts w:ascii="Arial" w:hAnsi="Arial" w:cs="Arial"/>
                            <w:sz w:val="16"/>
                          </w:rPr>
                          <w:t>that requires educational services, health</w:t>
                        </w:r>
                      </w:p>
                      <w:p w:rsidR="00DF1A55" w:rsidRPr="0023763B" w:rsidRDefault="00DF1A55" w:rsidP="0023763B">
                        <w:pPr>
                          <w:autoSpaceDE w:val="0"/>
                          <w:autoSpaceDN w:val="0"/>
                          <w:adjustRightInd w:val="0"/>
                          <w:spacing w:after="0" w:line="240" w:lineRule="auto"/>
                          <w:rPr>
                            <w:rFonts w:ascii="Arial" w:hAnsi="Arial" w:cs="Arial"/>
                            <w:sz w:val="16"/>
                          </w:rPr>
                        </w:pPr>
                        <w:r w:rsidRPr="0023763B">
                          <w:rPr>
                            <w:rFonts w:ascii="Arial" w:hAnsi="Arial" w:cs="Arial"/>
                            <w:sz w:val="16"/>
                          </w:rPr>
                          <w:t>care and/or related services of a type or</w:t>
                        </w:r>
                      </w:p>
                      <w:p w:rsidR="00DF1A55" w:rsidRPr="0023763B" w:rsidRDefault="00DF1A55" w:rsidP="0023763B">
                        <w:pPr>
                          <w:autoSpaceDE w:val="0"/>
                          <w:autoSpaceDN w:val="0"/>
                          <w:adjustRightInd w:val="0"/>
                          <w:spacing w:after="0" w:line="240" w:lineRule="auto"/>
                          <w:rPr>
                            <w:rFonts w:ascii="Arial" w:hAnsi="Arial" w:cs="Arial"/>
                            <w:sz w:val="16"/>
                          </w:rPr>
                        </w:pPr>
                        <w:r w:rsidRPr="0023763B">
                          <w:rPr>
                            <w:rFonts w:ascii="Arial" w:hAnsi="Arial" w:cs="Arial"/>
                            <w:sz w:val="16"/>
                          </w:rPr>
                          <w:t>amount beyond that required generally</w:t>
                        </w:r>
                      </w:p>
                      <w:p w:rsidR="00DF1A55" w:rsidRPr="0023763B" w:rsidRDefault="00DF1A55" w:rsidP="0023763B">
                        <w:pPr>
                          <w:autoSpaceDE w:val="0"/>
                          <w:autoSpaceDN w:val="0"/>
                          <w:adjustRightInd w:val="0"/>
                          <w:spacing w:after="0" w:line="240" w:lineRule="auto"/>
                          <w:rPr>
                            <w:rFonts w:ascii="Arial" w:hAnsi="Arial" w:cs="Arial"/>
                            <w:sz w:val="16"/>
                          </w:rPr>
                        </w:pPr>
                        <w:r w:rsidRPr="0023763B">
                          <w:rPr>
                            <w:rFonts w:ascii="Arial" w:hAnsi="Arial" w:cs="Arial"/>
                            <w:sz w:val="16"/>
                          </w:rPr>
                          <w:t>by children. Special needs can be</w:t>
                        </w:r>
                      </w:p>
                      <w:p w:rsidR="00DF1A55" w:rsidRPr="0023763B" w:rsidRDefault="00DF1A55" w:rsidP="0023763B">
                        <w:pPr>
                          <w:autoSpaceDE w:val="0"/>
                          <w:autoSpaceDN w:val="0"/>
                          <w:adjustRightInd w:val="0"/>
                          <w:spacing w:after="0" w:line="240" w:lineRule="auto"/>
                          <w:rPr>
                            <w:rFonts w:ascii="Arial" w:hAnsi="Arial" w:cs="Arial"/>
                            <w:sz w:val="16"/>
                          </w:rPr>
                        </w:pPr>
                        <w:r w:rsidRPr="0023763B">
                          <w:rPr>
                            <w:rFonts w:ascii="Arial" w:hAnsi="Arial" w:cs="Arial"/>
                            <w:sz w:val="16"/>
                          </w:rPr>
                          <w:t>physical, developmental, behavioral or</w:t>
                        </w:r>
                      </w:p>
                      <w:p w:rsidR="00DF1A55" w:rsidRPr="0023763B" w:rsidRDefault="00DF1A55" w:rsidP="0023763B">
                        <w:pPr>
                          <w:spacing w:after="0" w:line="240" w:lineRule="auto"/>
                          <w:rPr>
                            <w:rFonts w:ascii="Arial" w:hAnsi="Arial" w:cs="Arial"/>
                            <w:sz w:val="16"/>
                          </w:rPr>
                        </w:pPr>
                        <w:r w:rsidRPr="0023763B">
                          <w:rPr>
                            <w:rFonts w:ascii="Arial" w:hAnsi="Arial" w:cs="Arial"/>
                            <w:sz w:val="16"/>
                          </w:rPr>
                          <w:t>emotional.</w:t>
                        </w:r>
                      </w:p>
                      <w:p w:rsidR="00DF1A55" w:rsidRPr="0023763B" w:rsidRDefault="00DF1A55" w:rsidP="0023763B">
                        <w:pPr>
                          <w:autoSpaceDE w:val="0"/>
                          <w:autoSpaceDN w:val="0"/>
                          <w:adjustRightInd w:val="0"/>
                          <w:spacing w:after="0" w:line="240" w:lineRule="auto"/>
                          <w:rPr>
                            <w:rFonts w:ascii="Arial" w:hAnsi="Arial" w:cs="Arial"/>
                            <w:sz w:val="16"/>
                          </w:rPr>
                        </w:pPr>
                        <w:r w:rsidRPr="0023763B">
                          <w:rPr>
                            <w:rFonts w:ascii="Arial" w:hAnsi="Arial" w:cs="Arial"/>
                            <w:sz w:val="16"/>
                          </w:rPr>
                          <w:t>Children with special health needs can</w:t>
                        </w:r>
                      </w:p>
                      <w:p w:rsidR="00DF1A55" w:rsidRPr="0023763B" w:rsidRDefault="00DF1A55" w:rsidP="0023763B">
                        <w:pPr>
                          <w:autoSpaceDE w:val="0"/>
                          <w:autoSpaceDN w:val="0"/>
                          <w:adjustRightInd w:val="0"/>
                          <w:spacing w:after="0" w:line="240" w:lineRule="auto"/>
                          <w:rPr>
                            <w:rFonts w:ascii="Arial" w:hAnsi="Arial" w:cs="Arial"/>
                            <w:sz w:val="16"/>
                          </w:rPr>
                        </w:pPr>
                        <w:r w:rsidRPr="0023763B">
                          <w:rPr>
                            <w:rFonts w:ascii="Arial" w:hAnsi="Arial" w:cs="Arial"/>
                            <w:sz w:val="16"/>
                          </w:rPr>
                          <w:t>have multiple impairments of varying</w:t>
                        </w:r>
                      </w:p>
                      <w:p w:rsidR="00DF1A55" w:rsidRPr="0023763B" w:rsidRDefault="00DF1A55" w:rsidP="0023763B">
                        <w:pPr>
                          <w:autoSpaceDE w:val="0"/>
                          <w:autoSpaceDN w:val="0"/>
                          <w:adjustRightInd w:val="0"/>
                          <w:spacing w:after="0" w:line="240" w:lineRule="auto"/>
                          <w:rPr>
                            <w:rFonts w:ascii="Arial" w:hAnsi="Arial" w:cs="Arial"/>
                            <w:sz w:val="16"/>
                          </w:rPr>
                        </w:pPr>
                        <w:r w:rsidRPr="0023763B">
                          <w:rPr>
                            <w:rFonts w:ascii="Arial" w:hAnsi="Arial" w:cs="Arial"/>
                            <w:sz w:val="16"/>
                          </w:rPr>
                          <w:t>degrees in physical, social, emotional or</w:t>
                        </w:r>
                      </w:p>
                      <w:p w:rsidR="00DF1A55" w:rsidRPr="0023763B" w:rsidRDefault="00DF1A55" w:rsidP="0023763B">
                        <w:pPr>
                          <w:spacing w:after="0" w:line="240" w:lineRule="auto"/>
                          <w:rPr>
                            <w:rFonts w:ascii="Arial" w:hAnsi="Arial" w:cs="Arial"/>
                            <w:sz w:val="16"/>
                          </w:rPr>
                        </w:pPr>
                        <w:r w:rsidRPr="0023763B">
                          <w:rPr>
                            <w:rFonts w:ascii="Arial" w:hAnsi="Arial" w:cs="Arial"/>
                            <w:sz w:val="16"/>
                          </w:rPr>
                          <w:t>behavioral functioning.</w:t>
                        </w:r>
                      </w:p>
                      <w:p w:rsidR="00DF1A55" w:rsidRDefault="00DF1A55" w:rsidP="0023763B"/>
                    </w:txbxContent>
                  </v:textbox>
                </v:shape>
              </w:pict>
            </w:r>
            <w:r w:rsidRPr="00ED380B">
              <w:rPr>
                <w:noProof/>
              </w:rPr>
              <w:pict>
                <v:shape id="_x0000_s1034" type="#_x0000_t202" style="position:absolute;margin-left:-190.05pt;margin-top:7.85pt;width:172.5pt;height:110.25pt;z-index:251657728;mso-position-horizontal-relative:text;mso-position-vertical-relative:text">
                  <v:textbox>
                    <w:txbxContent>
                      <w:p w:rsidR="00DF1A55" w:rsidRPr="00FC3FB7" w:rsidRDefault="00DF1A55" w:rsidP="00340F4C">
                        <w:pPr>
                          <w:autoSpaceDE w:val="0"/>
                          <w:autoSpaceDN w:val="0"/>
                          <w:adjustRightInd w:val="0"/>
                          <w:spacing w:after="0" w:line="240" w:lineRule="auto"/>
                          <w:rPr>
                            <w:rFonts w:ascii="Arial" w:hAnsi="Arial" w:cs="Arial"/>
                            <w:sz w:val="16"/>
                          </w:rPr>
                        </w:pPr>
                        <w:r w:rsidRPr="00FC3FB7">
                          <w:rPr>
                            <w:rFonts w:ascii="Arial" w:hAnsi="Arial" w:cs="Arial"/>
                            <w:b/>
                            <w:i/>
                            <w:color w:val="FF0000"/>
                            <w:sz w:val="16"/>
                          </w:rPr>
                          <w:t>Parental educational attainment</w:t>
                        </w:r>
                        <w:r w:rsidRPr="00FC3FB7">
                          <w:rPr>
                            <w:rFonts w:ascii="Arial" w:hAnsi="Arial" w:cs="Arial"/>
                            <w:sz w:val="16"/>
                          </w:rPr>
                          <w:t xml:space="preserve"> </w:t>
                        </w:r>
                        <w:r>
                          <w:rPr>
                            <w:rFonts w:ascii="Arial" w:hAnsi="Arial" w:cs="Arial"/>
                            <w:sz w:val="16"/>
                          </w:rPr>
                          <w:t xml:space="preserve"> </w:t>
                        </w:r>
                        <w:r w:rsidRPr="00FC3FB7">
                          <w:rPr>
                            <w:rFonts w:ascii="Arial" w:hAnsi="Arial" w:cs="Arial"/>
                            <w:sz w:val="16"/>
                          </w:rPr>
                          <w:t>can</w:t>
                        </w:r>
                      </w:p>
                      <w:p w:rsidR="00DF1A55" w:rsidRPr="00FC3FB7" w:rsidRDefault="00DF1A55" w:rsidP="00340F4C">
                        <w:pPr>
                          <w:autoSpaceDE w:val="0"/>
                          <w:autoSpaceDN w:val="0"/>
                          <w:adjustRightInd w:val="0"/>
                          <w:spacing w:after="0" w:line="240" w:lineRule="auto"/>
                          <w:rPr>
                            <w:rFonts w:ascii="Arial" w:hAnsi="Arial" w:cs="Arial"/>
                            <w:sz w:val="16"/>
                          </w:rPr>
                        </w:pPr>
                        <w:r w:rsidRPr="00FC3FB7">
                          <w:rPr>
                            <w:rFonts w:ascii="Arial" w:hAnsi="Arial" w:cs="Arial"/>
                            <w:sz w:val="16"/>
                          </w:rPr>
                          <w:t>have an impact on many aspects of</w:t>
                        </w:r>
                      </w:p>
                      <w:p w:rsidR="00DF1A55" w:rsidRPr="00FC3FB7" w:rsidRDefault="00DF1A55" w:rsidP="00340F4C">
                        <w:pPr>
                          <w:autoSpaceDE w:val="0"/>
                          <w:autoSpaceDN w:val="0"/>
                          <w:adjustRightInd w:val="0"/>
                          <w:spacing w:after="0" w:line="240" w:lineRule="auto"/>
                          <w:rPr>
                            <w:rFonts w:ascii="Arial" w:hAnsi="Arial" w:cs="Arial"/>
                            <w:sz w:val="16"/>
                          </w:rPr>
                        </w:pPr>
                        <w:r w:rsidRPr="00FC3FB7">
                          <w:rPr>
                            <w:rFonts w:ascii="Arial" w:hAnsi="Arial" w:cs="Arial"/>
                            <w:sz w:val="16"/>
                          </w:rPr>
                          <w:t>child well-being, including children’s</w:t>
                        </w:r>
                      </w:p>
                      <w:p w:rsidR="00DF1A55" w:rsidRPr="00FC3FB7" w:rsidRDefault="00DF1A55" w:rsidP="00340F4C">
                        <w:pPr>
                          <w:autoSpaceDE w:val="0"/>
                          <w:autoSpaceDN w:val="0"/>
                          <w:adjustRightInd w:val="0"/>
                          <w:spacing w:after="0" w:line="240" w:lineRule="auto"/>
                          <w:rPr>
                            <w:rFonts w:ascii="Arial" w:hAnsi="Arial" w:cs="Arial"/>
                            <w:sz w:val="16"/>
                          </w:rPr>
                        </w:pPr>
                        <w:r w:rsidRPr="00FC3FB7">
                          <w:rPr>
                            <w:rFonts w:ascii="Arial" w:hAnsi="Arial" w:cs="Arial"/>
                            <w:sz w:val="16"/>
                          </w:rPr>
                          <w:t>health and health-related behaviors, the l</w:t>
                        </w:r>
                        <w:r>
                          <w:rPr>
                            <w:rFonts w:ascii="Arial" w:hAnsi="Arial" w:cs="Arial"/>
                            <w:sz w:val="16"/>
                          </w:rPr>
                          <w:t xml:space="preserve">evel of education children will </w:t>
                        </w:r>
                        <w:r w:rsidRPr="00FC3FB7">
                          <w:rPr>
                            <w:rFonts w:ascii="Arial" w:hAnsi="Arial" w:cs="Arial"/>
                            <w:sz w:val="16"/>
                          </w:rPr>
                          <w:t>ultimate</w:t>
                        </w:r>
                        <w:r>
                          <w:rPr>
                            <w:rFonts w:ascii="Arial" w:hAnsi="Arial" w:cs="Arial"/>
                            <w:sz w:val="16"/>
                          </w:rPr>
                          <w:t xml:space="preserve">ly achieve, and their access to </w:t>
                        </w:r>
                        <w:r w:rsidRPr="00FC3FB7">
                          <w:rPr>
                            <w:rFonts w:ascii="Arial" w:hAnsi="Arial" w:cs="Arial"/>
                            <w:sz w:val="16"/>
                          </w:rPr>
                          <w:t>material, human and social resources.</w:t>
                        </w:r>
                      </w:p>
                      <w:p w:rsidR="00DF1A55" w:rsidRPr="00FC3FB7" w:rsidRDefault="00DF1A55" w:rsidP="00340F4C">
                        <w:pPr>
                          <w:autoSpaceDE w:val="0"/>
                          <w:autoSpaceDN w:val="0"/>
                          <w:adjustRightInd w:val="0"/>
                          <w:spacing w:after="0" w:line="240" w:lineRule="auto"/>
                          <w:rPr>
                            <w:rFonts w:ascii="Arial" w:hAnsi="Arial" w:cs="Arial"/>
                            <w:sz w:val="16"/>
                          </w:rPr>
                        </w:pPr>
                        <w:r w:rsidRPr="00FC3FB7">
                          <w:rPr>
                            <w:rFonts w:ascii="Arial" w:hAnsi="Arial" w:cs="Arial"/>
                            <w:sz w:val="16"/>
                          </w:rPr>
                          <w:t>Children of parents with low levels of</w:t>
                        </w:r>
                      </w:p>
                      <w:p w:rsidR="00DF1A55" w:rsidRPr="00FC3FB7" w:rsidRDefault="00DF1A55" w:rsidP="00340F4C">
                        <w:pPr>
                          <w:autoSpaceDE w:val="0"/>
                          <w:autoSpaceDN w:val="0"/>
                          <w:adjustRightInd w:val="0"/>
                          <w:spacing w:after="0" w:line="240" w:lineRule="auto"/>
                          <w:rPr>
                            <w:rFonts w:ascii="Arial" w:hAnsi="Arial" w:cs="Arial"/>
                            <w:sz w:val="16"/>
                          </w:rPr>
                        </w:pPr>
                        <w:r w:rsidRPr="00FC3FB7">
                          <w:rPr>
                            <w:rFonts w:ascii="Arial" w:hAnsi="Arial" w:cs="Arial"/>
                            <w:sz w:val="16"/>
                          </w:rPr>
                          <w:t>education are more likely to die before</w:t>
                        </w:r>
                      </w:p>
                      <w:p w:rsidR="00DF1A55" w:rsidRPr="00FC3FB7" w:rsidRDefault="00DF1A55" w:rsidP="00FC3FB7">
                        <w:pPr>
                          <w:autoSpaceDE w:val="0"/>
                          <w:autoSpaceDN w:val="0"/>
                          <w:adjustRightInd w:val="0"/>
                          <w:spacing w:after="0" w:line="240" w:lineRule="auto"/>
                          <w:rPr>
                            <w:rFonts w:ascii="Arial" w:hAnsi="Arial" w:cs="Arial"/>
                            <w:sz w:val="16"/>
                          </w:rPr>
                        </w:pPr>
                        <w:r w:rsidRPr="00FC3FB7">
                          <w:rPr>
                            <w:rFonts w:ascii="Arial" w:hAnsi="Arial" w:cs="Arial"/>
                            <w:sz w:val="16"/>
                          </w:rPr>
                          <w:t>their first birthday, more likely to have poor health and less likely to succeed in school.</w:t>
                        </w:r>
                      </w:p>
                    </w:txbxContent>
                  </v:textbox>
                </v:shape>
              </w:pict>
            </w:r>
            <w:r w:rsidR="003C7FCC" w:rsidRPr="001263E5">
              <w:rPr>
                <w:rFonts w:ascii="Arial" w:hAnsi="Arial" w:cs="Arial"/>
              </w:rPr>
              <w:t>Special learning needs</w:t>
            </w:r>
          </w:p>
        </w:tc>
      </w:tr>
      <w:tr w:rsidR="003C7FCC" w:rsidRPr="001263E5">
        <w:trPr>
          <w:jc w:val="center"/>
        </w:trPr>
        <w:tc>
          <w:tcPr>
            <w:tcW w:w="3564" w:type="dxa"/>
          </w:tcPr>
          <w:p w:rsidR="003C7FCC" w:rsidRPr="001263E5" w:rsidRDefault="00ED380B" w:rsidP="008D20DC">
            <w:pPr>
              <w:rPr>
                <w:rFonts w:ascii="Arial" w:hAnsi="Arial" w:cs="Arial"/>
              </w:rPr>
            </w:pPr>
            <w:r w:rsidRPr="00ED380B">
              <w:rPr>
                <w:noProof/>
              </w:rPr>
              <w:pict>
                <v:shape id="_x0000_s1035" type="#_x0000_t32" style="position:absolute;margin-left:74.7pt;margin-top:18.4pt;width:0;height:39.4pt;z-index:251662848;mso-position-horizontal-relative:text;mso-position-vertical-relative:text" o:connectortype="straight" strokeweight="1.5pt">
                  <v:stroke endarrow="block"/>
                </v:shape>
              </w:pict>
            </w:r>
            <w:r w:rsidR="003C7FCC" w:rsidRPr="001263E5">
              <w:rPr>
                <w:rFonts w:ascii="Arial" w:hAnsi="Arial" w:cs="Arial"/>
              </w:rPr>
              <w:t>Minority racial-group identity</w:t>
            </w:r>
          </w:p>
        </w:tc>
      </w:tr>
    </w:tbl>
    <w:p w:rsidR="003C7FCC" w:rsidRDefault="003C7FCC" w:rsidP="008D20DC">
      <w:pPr>
        <w:ind w:hanging="180"/>
        <w:rPr>
          <w:sz w:val="28"/>
        </w:rPr>
      </w:pPr>
    </w:p>
    <w:p w:rsidR="003C7FCC" w:rsidRDefault="00ED380B" w:rsidP="008D20DC">
      <w:pPr>
        <w:ind w:hanging="180"/>
        <w:rPr>
          <w:sz w:val="28"/>
        </w:rPr>
      </w:pPr>
      <w:r w:rsidRPr="00ED380B">
        <w:rPr>
          <w:noProof/>
        </w:rPr>
        <w:pict>
          <v:shape id="_x0000_s1036" type="#_x0000_t202" style="position:absolute;margin-left:152.25pt;margin-top:3.1pt;width:174pt;height:119.25pt;z-index:251661824">
            <v:textbox>
              <w:txbxContent>
                <w:p w:rsidR="00DF1A55" w:rsidRPr="00D615C6" w:rsidRDefault="00DF1A55" w:rsidP="00D615C6">
                  <w:pPr>
                    <w:autoSpaceDE w:val="0"/>
                    <w:autoSpaceDN w:val="0"/>
                    <w:adjustRightInd w:val="0"/>
                    <w:spacing w:after="0" w:line="240" w:lineRule="auto"/>
                    <w:rPr>
                      <w:rFonts w:ascii="Arial" w:hAnsi="Arial" w:cs="Arial"/>
                      <w:sz w:val="16"/>
                    </w:rPr>
                  </w:pPr>
                  <w:r w:rsidRPr="00D615C6">
                    <w:rPr>
                      <w:rFonts w:ascii="Arial" w:hAnsi="Arial" w:cs="Arial"/>
                      <w:b/>
                      <w:i/>
                      <w:iCs/>
                      <w:color w:val="FF0000"/>
                      <w:sz w:val="16"/>
                    </w:rPr>
                    <w:t>Racial and ethnic disparities</w:t>
                  </w:r>
                  <w:r w:rsidRPr="00D615C6">
                    <w:rPr>
                      <w:rFonts w:ascii="Arial" w:hAnsi="Arial" w:cs="Arial"/>
                      <w:i/>
                      <w:iCs/>
                      <w:sz w:val="16"/>
                    </w:rPr>
                    <w:t xml:space="preserve"> </w:t>
                  </w:r>
                  <w:r>
                    <w:rPr>
                      <w:rFonts w:ascii="Arial" w:hAnsi="Arial" w:cs="Arial"/>
                      <w:i/>
                      <w:iCs/>
                      <w:sz w:val="16"/>
                    </w:rPr>
                    <w:t xml:space="preserve"> </w:t>
                  </w:r>
                  <w:r w:rsidRPr="00D615C6">
                    <w:rPr>
                      <w:rFonts w:ascii="Arial" w:hAnsi="Arial" w:cs="Arial"/>
                      <w:sz w:val="16"/>
                    </w:rPr>
                    <w:t>is the gap</w:t>
                  </w:r>
                </w:p>
                <w:p w:rsidR="00DF1A55" w:rsidRPr="00D615C6" w:rsidRDefault="00DF1A55" w:rsidP="00D615C6">
                  <w:pPr>
                    <w:autoSpaceDE w:val="0"/>
                    <w:autoSpaceDN w:val="0"/>
                    <w:adjustRightInd w:val="0"/>
                    <w:spacing w:after="0" w:line="240" w:lineRule="auto"/>
                    <w:rPr>
                      <w:rFonts w:ascii="Arial" w:hAnsi="Arial" w:cs="Arial"/>
                      <w:sz w:val="16"/>
                    </w:rPr>
                  </w:pPr>
                  <w:r w:rsidRPr="00D615C6">
                    <w:rPr>
                      <w:rFonts w:ascii="Arial" w:hAnsi="Arial" w:cs="Arial"/>
                      <w:sz w:val="16"/>
                    </w:rPr>
                    <w:t>that exists in outcomes for children of</w:t>
                  </w:r>
                </w:p>
                <w:p w:rsidR="00DF1A55" w:rsidRPr="00D615C6" w:rsidRDefault="00DF1A55" w:rsidP="00D615C6">
                  <w:pPr>
                    <w:autoSpaceDE w:val="0"/>
                    <w:autoSpaceDN w:val="0"/>
                    <w:adjustRightInd w:val="0"/>
                    <w:spacing w:after="0" w:line="240" w:lineRule="auto"/>
                    <w:rPr>
                      <w:rFonts w:ascii="Arial" w:hAnsi="Arial" w:cs="Arial"/>
                      <w:sz w:val="16"/>
                    </w:rPr>
                  </w:pPr>
                  <w:r w:rsidRPr="00D615C6">
                    <w:rPr>
                      <w:rFonts w:ascii="Arial" w:hAnsi="Arial" w:cs="Arial"/>
                      <w:sz w:val="16"/>
                    </w:rPr>
                    <w:t>different racial and ethnic groups in</w:t>
                  </w:r>
                </w:p>
                <w:p w:rsidR="00DF1A55" w:rsidRDefault="00DF1A55" w:rsidP="00D615C6">
                  <w:pPr>
                    <w:autoSpaceDE w:val="0"/>
                    <w:autoSpaceDN w:val="0"/>
                    <w:adjustRightInd w:val="0"/>
                    <w:spacing w:after="0" w:line="240" w:lineRule="auto"/>
                    <w:rPr>
                      <w:rFonts w:ascii="Arial" w:hAnsi="Arial" w:cs="Arial"/>
                      <w:sz w:val="16"/>
                    </w:rPr>
                  </w:pPr>
                  <w:r w:rsidRPr="00D615C6">
                    <w:rPr>
                      <w:rFonts w:ascii="Arial" w:hAnsi="Arial" w:cs="Arial"/>
                      <w:sz w:val="16"/>
                    </w:rPr>
                    <w:t>Rhode Island. Child well-being outcome areas include economic well-being, health, safety and education.</w:t>
                  </w:r>
                </w:p>
                <w:p w:rsidR="00DF1A55" w:rsidRPr="00D615C6" w:rsidRDefault="00DF1A55" w:rsidP="00D615C6">
                  <w:pPr>
                    <w:autoSpaceDE w:val="0"/>
                    <w:autoSpaceDN w:val="0"/>
                    <w:adjustRightInd w:val="0"/>
                    <w:spacing w:after="0" w:line="240" w:lineRule="auto"/>
                    <w:rPr>
                      <w:rFonts w:ascii="Arial" w:hAnsi="Arial" w:cs="Arial"/>
                      <w:sz w:val="16"/>
                    </w:rPr>
                  </w:pPr>
                  <w:r w:rsidRPr="00D615C6">
                    <w:rPr>
                      <w:rFonts w:ascii="Arial" w:hAnsi="Arial" w:cs="Arial"/>
                      <w:sz w:val="16"/>
                    </w:rPr>
                    <w:t>Black and Hispanic children are more</w:t>
                  </w:r>
                </w:p>
                <w:p w:rsidR="00DF1A55" w:rsidRPr="00D615C6" w:rsidRDefault="00DF1A55" w:rsidP="00D615C6">
                  <w:pPr>
                    <w:autoSpaceDE w:val="0"/>
                    <w:autoSpaceDN w:val="0"/>
                    <w:adjustRightInd w:val="0"/>
                    <w:spacing w:after="0" w:line="240" w:lineRule="auto"/>
                    <w:rPr>
                      <w:rFonts w:ascii="Arial" w:hAnsi="Arial" w:cs="Arial"/>
                      <w:sz w:val="16"/>
                    </w:rPr>
                  </w:pPr>
                  <w:r w:rsidRPr="00D615C6">
                    <w:rPr>
                      <w:rFonts w:ascii="Arial" w:hAnsi="Arial" w:cs="Arial"/>
                      <w:sz w:val="16"/>
                    </w:rPr>
                    <w:t>likely than White children to live in</w:t>
                  </w:r>
                </w:p>
                <w:p w:rsidR="00DF1A55" w:rsidRPr="00D615C6" w:rsidRDefault="00DF1A55" w:rsidP="00D615C6">
                  <w:pPr>
                    <w:autoSpaceDE w:val="0"/>
                    <w:autoSpaceDN w:val="0"/>
                    <w:adjustRightInd w:val="0"/>
                    <w:spacing w:after="0" w:line="240" w:lineRule="auto"/>
                    <w:rPr>
                      <w:rFonts w:ascii="Arial" w:hAnsi="Arial" w:cs="Arial"/>
                      <w:sz w:val="16"/>
                    </w:rPr>
                  </w:pPr>
                  <w:r w:rsidRPr="00D615C6">
                    <w:rPr>
                      <w:rFonts w:ascii="Arial" w:hAnsi="Arial" w:cs="Arial"/>
                      <w:sz w:val="16"/>
                    </w:rPr>
                    <w:t>neighborhoods that lack the resources</w:t>
                  </w:r>
                </w:p>
                <w:p w:rsidR="00DF1A55" w:rsidRPr="00D615C6" w:rsidRDefault="00DF1A55" w:rsidP="00D615C6">
                  <w:pPr>
                    <w:autoSpaceDE w:val="0"/>
                    <w:autoSpaceDN w:val="0"/>
                    <w:adjustRightInd w:val="0"/>
                    <w:spacing w:after="0" w:line="240" w:lineRule="auto"/>
                    <w:rPr>
                      <w:rFonts w:ascii="Arial" w:hAnsi="Arial" w:cs="Arial"/>
                      <w:sz w:val="16"/>
                    </w:rPr>
                  </w:pPr>
                  <w:r w:rsidRPr="00D615C6">
                    <w:rPr>
                      <w:rFonts w:ascii="Arial" w:hAnsi="Arial" w:cs="Arial"/>
                      <w:sz w:val="16"/>
                    </w:rPr>
                    <w:t>needed for them to grow up healthy and successful, regardless of family income levels.</w:t>
                  </w:r>
                </w:p>
              </w:txbxContent>
            </v:textbox>
          </v:shape>
        </w:pict>
      </w:r>
    </w:p>
    <w:p w:rsidR="003C7FCC" w:rsidRDefault="003C7FCC" w:rsidP="008D20DC">
      <w:pPr>
        <w:ind w:hanging="180"/>
        <w:rPr>
          <w:sz w:val="28"/>
        </w:rPr>
      </w:pPr>
    </w:p>
    <w:p w:rsidR="003C7FCC" w:rsidRDefault="003C7FCC" w:rsidP="008D20DC">
      <w:pPr>
        <w:rPr>
          <w:sz w:val="28"/>
        </w:rPr>
      </w:pPr>
    </w:p>
    <w:p w:rsidR="003C7FCC" w:rsidRDefault="003C7FCC" w:rsidP="008D20DC">
      <w:pPr>
        <w:rPr>
          <w:sz w:val="28"/>
        </w:rPr>
      </w:pPr>
    </w:p>
    <w:p w:rsidR="003C7FCC" w:rsidRDefault="003C7FCC" w:rsidP="008D20DC">
      <w:pPr>
        <w:rPr>
          <w:sz w:val="28"/>
        </w:rPr>
      </w:pPr>
    </w:p>
    <w:tbl>
      <w:tblPr>
        <w:tblW w:w="0" w:type="auto"/>
        <w:jc w:val="center"/>
        <w:tblInd w:w="-1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1"/>
      </w:tblGrid>
      <w:tr w:rsidR="003C7FCC" w:rsidRPr="001263E5">
        <w:trPr>
          <w:trHeight w:hRule="exact" w:val="288"/>
          <w:jc w:val="center"/>
        </w:trPr>
        <w:tc>
          <w:tcPr>
            <w:tcW w:w="6451" w:type="dxa"/>
          </w:tcPr>
          <w:p w:rsidR="003C7FCC" w:rsidRPr="001263E5" w:rsidRDefault="003C7FCC" w:rsidP="00AE5276">
            <w:pPr>
              <w:jc w:val="center"/>
              <w:rPr>
                <w:rFonts w:ascii="Arial" w:hAnsi="Arial" w:cs="Arial"/>
                <w:b/>
                <w:sz w:val="24"/>
              </w:rPr>
            </w:pPr>
            <w:r w:rsidRPr="001263E5">
              <w:rPr>
                <w:rFonts w:ascii="Arial" w:hAnsi="Arial" w:cs="Arial"/>
                <w:b/>
                <w:sz w:val="24"/>
              </w:rPr>
              <w:t>Other Factors</w:t>
            </w:r>
          </w:p>
        </w:tc>
      </w:tr>
      <w:tr w:rsidR="003C7FCC" w:rsidRPr="001263E5">
        <w:trPr>
          <w:trHeight w:hRule="exact" w:val="432"/>
          <w:jc w:val="center"/>
        </w:trPr>
        <w:tc>
          <w:tcPr>
            <w:tcW w:w="6451" w:type="dxa"/>
          </w:tcPr>
          <w:p w:rsidR="003C7FCC" w:rsidRPr="001263E5" w:rsidRDefault="003C7FCC" w:rsidP="00AE5276">
            <w:pPr>
              <w:rPr>
                <w:rFonts w:ascii="Arial" w:hAnsi="Arial" w:cs="Arial"/>
              </w:rPr>
            </w:pPr>
            <w:r w:rsidRPr="001263E5">
              <w:rPr>
                <w:rFonts w:ascii="Arial" w:hAnsi="Arial" w:cs="Arial"/>
              </w:rPr>
              <w:t>Low school expectations</w:t>
            </w:r>
          </w:p>
        </w:tc>
      </w:tr>
      <w:tr w:rsidR="003C7FCC" w:rsidRPr="001263E5">
        <w:trPr>
          <w:trHeight w:hRule="exact" w:val="432"/>
          <w:jc w:val="center"/>
        </w:trPr>
        <w:tc>
          <w:tcPr>
            <w:tcW w:w="6451" w:type="dxa"/>
          </w:tcPr>
          <w:p w:rsidR="003C7FCC" w:rsidRPr="001263E5" w:rsidRDefault="003C7FCC" w:rsidP="00AE5276">
            <w:pPr>
              <w:rPr>
                <w:rFonts w:ascii="Arial" w:hAnsi="Arial" w:cs="Arial"/>
              </w:rPr>
            </w:pPr>
            <w:r w:rsidRPr="001263E5">
              <w:rPr>
                <w:rFonts w:ascii="Arial" w:hAnsi="Arial" w:cs="Arial"/>
              </w:rPr>
              <w:t>Availability of flexible grouping and different types of instruction</w:t>
            </w:r>
          </w:p>
        </w:tc>
      </w:tr>
      <w:tr w:rsidR="003C7FCC" w:rsidRPr="001263E5">
        <w:trPr>
          <w:trHeight w:hRule="exact" w:val="432"/>
          <w:jc w:val="center"/>
        </w:trPr>
        <w:tc>
          <w:tcPr>
            <w:tcW w:w="6451" w:type="dxa"/>
          </w:tcPr>
          <w:p w:rsidR="003C7FCC" w:rsidRPr="001263E5" w:rsidRDefault="003C7FCC" w:rsidP="00AE5276">
            <w:pPr>
              <w:rPr>
                <w:rFonts w:ascii="Arial" w:hAnsi="Arial" w:cs="Arial"/>
              </w:rPr>
            </w:pPr>
            <w:r w:rsidRPr="001263E5">
              <w:rPr>
                <w:rFonts w:ascii="Arial" w:hAnsi="Arial" w:cs="Arial"/>
              </w:rPr>
              <w:t>Inadequate funding and support</w:t>
            </w:r>
          </w:p>
        </w:tc>
      </w:tr>
      <w:tr w:rsidR="003C7FCC" w:rsidRPr="001263E5">
        <w:trPr>
          <w:trHeight w:hRule="exact" w:val="432"/>
          <w:jc w:val="center"/>
        </w:trPr>
        <w:tc>
          <w:tcPr>
            <w:tcW w:w="6451" w:type="dxa"/>
          </w:tcPr>
          <w:p w:rsidR="003C7FCC" w:rsidRPr="001263E5" w:rsidRDefault="003C7FCC" w:rsidP="00AE5276">
            <w:pPr>
              <w:rPr>
                <w:rFonts w:ascii="Arial" w:hAnsi="Arial" w:cs="Arial"/>
              </w:rPr>
            </w:pPr>
            <w:r w:rsidRPr="001263E5">
              <w:rPr>
                <w:rFonts w:ascii="Arial" w:hAnsi="Arial" w:cs="Arial"/>
              </w:rPr>
              <w:t>Individual and family health</w:t>
            </w:r>
          </w:p>
        </w:tc>
      </w:tr>
      <w:tr w:rsidR="003C7FCC" w:rsidRPr="001263E5">
        <w:trPr>
          <w:trHeight w:hRule="exact" w:val="658"/>
          <w:jc w:val="center"/>
        </w:trPr>
        <w:tc>
          <w:tcPr>
            <w:tcW w:w="6451" w:type="dxa"/>
          </w:tcPr>
          <w:p w:rsidR="003C7FCC" w:rsidRPr="001263E5" w:rsidRDefault="003C7FCC" w:rsidP="00AE5276">
            <w:pPr>
              <w:rPr>
                <w:rFonts w:ascii="Arial" w:hAnsi="Arial" w:cs="Arial"/>
              </w:rPr>
            </w:pPr>
            <w:r w:rsidRPr="001263E5">
              <w:rPr>
                <w:rFonts w:ascii="Arial" w:hAnsi="Arial" w:cs="Arial"/>
              </w:rPr>
              <w:t>Quality of social services offered to students</w:t>
            </w:r>
          </w:p>
        </w:tc>
      </w:tr>
    </w:tbl>
    <w:p w:rsidR="000A5499" w:rsidRDefault="000A5499" w:rsidP="00DF1A55">
      <w:pPr>
        <w:rPr>
          <w:sz w:val="28"/>
        </w:rPr>
      </w:pPr>
    </w:p>
    <w:p w:rsidR="003C7FCC" w:rsidRDefault="003C7FCC" w:rsidP="00DF1A55">
      <w:pPr>
        <w:rPr>
          <w:sz w:val="28"/>
        </w:rPr>
      </w:pPr>
      <w:r>
        <w:rPr>
          <w:sz w:val="28"/>
        </w:rPr>
        <w:t xml:space="preserve">1. US Census website at </w:t>
      </w:r>
      <w:hyperlink r:id="rId5" w:history="1">
        <w:r w:rsidR="005708DF" w:rsidRPr="005708DF">
          <w:rPr>
            <w:rStyle w:val="Hyperlink"/>
            <w:sz w:val="28"/>
          </w:rPr>
          <w:t>factfinder2.census.gov</w:t>
        </w:r>
      </w:hyperlink>
    </w:p>
    <w:p w:rsidR="003C7FCC" w:rsidRDefault="003C7FCC" w:rsidP="008D20DC">
      <w:pPr>
        <w:ind w:hanging="180"/>
        <w:rPr>
          <w:sz w:val="28"/>
        </w:rPr>
      </w:pPr>
      <w:r>
        <w:rPr>
          <w:b/>
          <w:sz w:val="28"/>
        </w:rPr>
        <w:t xml:space="preserve">Income/Poverty - </w:t>
      </w:r>
      <w:r>
        <w:rPr>
          <w:sz w:val="28"/>
        </w:rPr>
        <w:t>Year data collected</w:t>
      </w:r>
      <w:r w:rsidR="006403E0">
        <w:rPr>
          <w:sz w:val="28"/>
        </w:rPr>
        <w:t>:</w:t>
      </w:r>
      <w:r>
        <w:rPr>
          <w:sz w:val="28"/>
        </w:rPr>
        <w:t xml:space="preserve"> </w:t>
      </w:r>
      <w:r w:rsidR="00DD1828">
        <w:rPr>
          <w:sz w:val="28"/>
        </w:rPr>
        <w:t>2008-2012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94"/>
        <w:gridCol w:w="2394"/>
        <w:gridCol w:w="2394"/>
        <w:gridCol w:w="2394"/>
      </w:tblGrid>
      <w:tr w:rsidR="003C7FCC" w:rsidRPr="00513F0A">
        <w:tc>
          <w:tcPr>
            <w:tcW w:w="2394" w:type="dxa"/>
          </w:tcPr>
          <w:p w:rsidR="003C7FCC" w:rsidRPr="00513F0A" w:rsidRDefault="003C7FCC" w:rsidP="00721EF7">
            <w:pPr>
              <w:spacing w:after="0" w:line="240" w:lineRule="auto"/>
              <w:rPr>
                <w:b/>
                <w:sz w:val="28"/>
              </w:rPr>
            </w:pPr>
          </w:p>
        </w:tc>
        <w:tc>
          <w:tcPr>
            <w:tcW w:w="2394" w:type="dxa"/>
          </w:tcPr>
          <w:p w:rsidR="003C7FCC" w:rsidRPr="00513F0A" w:rsidRDefault="003C7FCC" w:rsidP="00721EF7">
            <w:pPr>
              <w:spacing w:after="0" w:line="240" w:lineRule="auto"/>
              <w:rPr>
                <w:b/>
                <w:sz w:val="28"/>
              </w:rPr>
            </w:pPr>
            <w:r>
              <w:rPr>
                <w:b/>
                <w:sz w:val="28"/>
              </w:rPr>
              <w:t>Your community</w:t>
            </w:r>
          </w:p>
        </w:tc>
        <w:tc>
          <w:tcPr>
            <w:tcW w:w="2394" w:type="dxa"/>
          </w:tcPr>
          <w:p w:rsidR="003C7FCC" w:rsidRPr="00513F0A" w:rsidRDefault="003C7FCC" w:rsidP="00721EF7">
            <w:pPr>
              <w:spacing w:after="0" w:line="240" w:lineRule="auto"/>
              <w:rPr>
                <w:b/>
                <w:sz w:val="28"/>
              </w:rPr>
            </w:pPr>
            <w:r w:rsidRPr="00513F0A">
              <w:rPr>
                <w:b/>
                <w:sz w:val="28"/>
              </w:rPr>
              <w:t>Rhode Island</w:t>
            </w:r>
          </w:p>
        </w:tc>
        <w:tc>
          <w:tcPr>
            <w:tcW w:w="2394" w:type="dxa"/>
          </w:tcPr>
          <w:p w:rsidR="003C7FCC" w:rsidRPr="00513F0A" w:rsidRDefault="003C7FCC" w:rsidP="00721EF7">
            <w:pPr>
              <w:spacing w:after="0" w:line="240" w:lineRule="auto"/>
              <w:rPr>
                <w:b/>
                <w:sz w:val="28"/>
              </w:rPr>
            </w:pPr>
            <w:r w:rsidRPr="00513F0A">
              <w:rPr>
                <w:b/>
                <w:sz w:val="28"/>
              </w:rPr>
              <w:t>US</w:t>
            </w:r>
          </w:p>
        </w:tc>
      </w:tr>
      <w:tr w:rsidR="003C7FCC" w:rsidRPr="00513F0A">
        <w:tc>
          <w:tcPr>
            <w:tcW w:w="2394" w:type="dxa"/>
          </w:tcPr>
          <w:p w:rsidR="003C7FCC" w:rsidRPr="00513F0A" w:rsidRDefault="003C7FCC" w:rsidP="00721EF7">
            <w:pPr>
              <w:spacing w:after="0" w:line="240" w:lineRule="auto"/>
              <w:rPr>
                <w:b/>
                <w:sz w:val="28"/>
              </w:rPr>
            </w:pPr>
            <w:r w:rsidRPr="00513F0A">
              <w:rPr>
                <w:b/>
                <w:sz w:val="28"/>
              </w:rPr>
              <w:t>Median household income</w:t>
            </w:r>
          </w:p>
        </w:tc>
        <w:tc>
          <w:tcPr>
            <w:tcW w:w="2394" w:type="dxa"/>
          </w:tcPr>
          <w:p w:rsidR="003C7FCC" w:rsidRPr="00513F0A" w:rsidRDefault="003C7FCC" w:rsidP="00721EF7">
            <w:pPr>
              <w:spacing w:after="0" w:line="240" w:lineRule="auto"/>
              <w:rPr>
                <w:b/>
                <w:sz w:val="28"/>
              </w:rPr>
            </w:pPr>
          </w:p>
        </w:tc>
        <w:tc>
          <w:tcPr>
            <w:tcW w:w="2394" w:type="dxa"/>
          </w:tcPr>
          <w:p w:rsidR="003C7FCC" w:rsidRPr="00513F0A" w:rsidRDefault="00DE4863" w:rsidP="00365D10">
            <w:pPr>
              <w:spacing w:after="0" w:line="240" w:lineRule="auto"/>
              <w:rPr>
                <w:b/>
                <w:sz w:val="28"/>
              </w:rPr>
            </w:pPr>
            <w:r>
              <w:rPr>
                <w:b/>
                <w:sz w:val="28"/>
              </w:rPr>
              <w:t>$</w:t>
            </w:r>
            <w:r w:rsidR="000E48B6">
              <w:rPr>
                <w:b/>
                <w:sz w:val="28"/>
              </w:rPr>
              <w:t>5</w:t>
            </w:r>
            <w:r w:rsidR="00365D10">
              <w:rPr>
                <w:b/>
                <w:sz w:val="28"/>
              </w:rPr>
              <w:t>6</w:t>
            </w:r>
            <w:r w:rsidR="000E48B6">
              <w:rPr>
                <w:b/>
                <w:sz w:val="28"/>
              </w:rPr>
              <w:t>,</w:t>
            </w:r>
            <w:r w:rsidR="00365D10">
              <w:rPr>
                <w:b/>
                <w:sz w:val="28"/>
              </w:rPr>
              <w:t>102</w:t>
            </w:r>
          </w:p>
        </w:tc>
        <w:tc>
          <w:tcPr>
            <w:tcW w:w="2394" w:type="dxa"/>
          </w:tcPr>
          <w:p w:rsidR="003C7FCC" w:rsidRPr="00513F0A" w:rsidRDefault="00051075" w:rsidP="005708DF">
            <w:pPr>
              <w:spacing w:after="0" w:line="240" w:lineRule="auto"/>
              <w:rPr>
                <w:b/>
                <w:sz w:val="28"/>
              </w:rPr>
            </w:pPr>
            <w:r>
              <w:rPr>
                <w:b/>
                <w:sz w:val="28"/>
              </w:rPr>
              <w:t>$</w:t>
            </w:r>
            <w:r w:rsidR="005708DF">
              <w:rPr>
                <w:b/>
                <w:sz w:val="28"/>
              </w:rPr>
              <w:t>53,046</w:t>
            </w:r>
          </w:p>
        </w:tc>
      </w:tr>
      <w:tr w:rsidR="003C7FCC" w:rsidRPr="00513F0A">
        <w:tc>
          <w:tcPr>
            <w:tcW w:w="2394" w:type="dxa"/>
          </w:tcPr>
          <w:p w:rsidR="003C7FCC" w:rsidRPr="00513F0A" w:rsidRDefault="003C7FCC" w:rsidP="00721EF7">
            <w:pPr>
              <w:spacing w:after="0" w:line="240" w:lineRule="auto"/>
              <w:rPr>
                <w:b/>
                <w:sz w:val="28"/>
              </w:rPr>
            </w:pPr>
            <w:r w:rsidRPr="00513F0A">
              <w:rPr>
                <w:b/>
                <w:sz w:val="28"/>
              </w:rPr>
              <w:t>Median family income</w:t>
            </w:r>
          </w:p>
        </w:tc>
        <w:tc>
          <w:tcPr>
            <w:tcW w:w="2394" w:type="dxa"/>
          </w:tcPr>
          <w:p w:rsidR="003C7FCC" w:rsidRPr="00513F0A" w:rsidRDefault="003C7FCC" w:rsidP="00721EF7">
            <w:pPr>
              <w:spacing w:after="0" w:line="240" w:lineRule="auto"/>
              <w:rPr>
                <w:b/>
                <w:sz w:val="28"/>
              </w:rPr>
            </w:pPr>
          </w:p>
        </w:tc>
        <w:tc>
          <w:tcPr>
            <w:tcW w:w="2394" w:type="dxa"/>
          </w:tcPr>
          <w:p w:rsidR="003C7FCC" w:rsidRPr="00513F0A" w:rsidRDefault="00DE4863" w:rsidP="00285905">
            <w:pPr>
              <w:spacing w:after="0" w:line="240" w:lineRule="auto"/>
              <w:rPr>
                <w:b/>
                <w:sz w:val="28"/>
              </w:rPr>
            </w:pPr>
            <w:r>
              <w:rPr>
                <w:b/>
                <w:sz w:val="28"/>
              </w:rPr>
              <w:t>$</w:t>
            </w:r>
            <w:r w:rsidR="000E48B6">
              <w:rPr>
                <w:b/>
                <w:sz w:val="28"/>
              </w:rPr>
              <w:t>72,</w:t>
            </w:r>
            <w:r w:rsidR="00285905">
              <w:rPr>
                <w:b/>
                <w:sz w:val="28"/>
              </w:rPr>
              <w:t>872</w:t>
            </w:r>
          </w:p>
        </w:tc>
        <w:tc>
          <w:tcPr>
            <w:tcW w:w="2394" w:type="dxa"/>
          </w:tcPr>
          <w:p w:rsidR="003C7FCC" w:rsidRPr="00513F0A" w:rsidRDefault="00051075" w:rsidP="00DD1828">
            <w:pPr>
              <w:spacing w:after="0" w:line="240" w:lineRule="auto"/>
              <w:rPr>
                <w:b/>
                <w:sz w:val="28"/>
              </w:rPr>
            </w:pPr>
            <w:r>
              <w:rPr>
                <w:b/>
                <w:sz w:val="28"/>
              </w:rPr>
              <w:t>$</w:t>
            </w:r>
            <w:r w:rsidR="00D013A0">
              <w:rPr>
                <w:b/>
                <w:sz w:val="28"/>
              </w:rPr>
              <w:t>64,</w:t>
            </w:r>
            <w:r w:rsidR="00DD1828">
              <w:rPr>
                <w:b/>
                <w:sz w:val="28"/>
              </w:rPr>
              <w:t>585</w:t>
            </w:r>
          </w:p>
        </w:tc>
      </w:tr>
      <w:tr w:rsidR="003C7FCC" w:rsidRPr="00513F0A">
        <w:tc>
          <w:tcPr>
            <w:tcW w:w="2394" w:type="dxa"/>
          </w:tcPr>
          <w:p w:rsidR="003C7FCC" w:rsidRPr="00513F0A" w:rsidRDefault="003C7FCC" w:rsidP="00721EF7">
            <w:pPr>
              <w:spacing w:after="0" w:line="240" w:lineRule="auto"/>
              <w:rPr>
                <w:b/>
                <w:sz w:val="28"/>
              </w:rPr>
            </w:pPr>
            <w:r w:rsidRPr="00513F0A">
              <w:rPr>
                <w:b/>
                <w:sz w:val="28"/>
              </w:rPr>
              <w:t>Per capita income</w:t>
            </w:r>
          </w:p>
        </w:tc>
        <w:tc>
          <w:tcPr>
            <w:tcW w:w="2394" w:type="dxa"/>
          </w:tcPr>
          <w:p w:rsidR="003C7FCC" w:rsidRPr="00513F0A" w:rsidRDefault="003C7FCC" w:rsidP="00721EF7">
            <w:pPr>
              <w:spacing w:after="0" w:line="240" w:lineRule="auto"/>
              <w:rPr>
                <w:b/>
                <w:sz w:val="28"/>
              </w:rPr>
            </w:pPr>
          </w:p>
        </w:tc>
        <w:tc>
          <w:tcPr>
            <w:tcW w:w="2394" w:type="dxa"/>
          </w:tcPr>
          <w:p w:rsidR="003C7FCC" w:rsidRPr="00513F0A" w:rsidRDefault="00DE4863" w:rsidP="00285905">
            <w:pPr>
              <w:spacing w:after="0" w:line="240" w:lineRule="auto"/>
              <w:rPr>
                <w:b/>
                <w:sz w:val="28"/>
              </w:rPr>
            </w:pPr>
            <w:r>
              <w:rPr>
                <w:b/>
                <w:sz w:val="28"/>
              </w:rPr>
              <w:t>$</w:t>
            </w:r>
            <w:r w:rsidR="00285905">
              <w:rPr>
                <w:b/>
                <w:sz w:val="28"/>
              </w:rPr>
              <w:t>30,005</w:t>
            </w:r>
          </w:p>
        </w:tc>
        <w:tc>
          <w:tcPr>
            <w:tcW w:w="2394" w:type="dxa"/>
          </w:tcPr>
          <w:p w:rsidR="003C7FCC" w:rsidRPr="00513F0A" w:rsidRDefault="00051075" w:rsidP="00DD1828">
            <w:pPr>
              <w:spacing w:after="0" w:line="240" w:lineRule="auto"/>
              <w:rPr>
                <w:b/>
                <w:sz w:val="28"/>
              </w:rPr>
            </w:pPr>
            <w:r>
              <w:rPr>
                <w:b/>
                <w:sz w:val="28"/>
              </w:rPr>
              <w:t>$</w:t>
            </w:r>
            <w:r w:rsidR="00AC32AE">
              <w:rPr>
                <w:b/>
                <w:sz w:val="28"/>
              </w:rPr>
              <w:t>2</w:t>
            </w:r>
            <w:r w:rsidR="00DD1828">
              <w:rPr>
                <w:b/>
                <w:sz w:val="28"/>
              </w:rPr>
              <w:t>8,051</w:t>
            </w:r>
          </w:p>
        </w:tc>
      </w:tr>
      <w:tr w:rsidR="003C7FCC" w:rsidRPr="00513F0A">
        <w:tc>
          <w:tcPr>
            <w:tcW w:w="2394" w:type="dxa"/>
          </w:tcPr>
          <w:p w:rsidR="003C7FCC" w:rsidRPr="00513F0A" w:rsidRDefault="00DE4863" w:rsidP="00721EF7">
            <w:pPr>
              <w:spacing w:after="0" w:line="240" w:lineRule="auto"/>
              <w:rPr>
                <w:b/>
                <w:sz w:val="28"/>
              </w:rPr>
            </w:pPr>
            <w:r>
              <w:rPr>
                <w:b/>
                <w:sz w:val="28"/>
              </w:rPr>
              <w:t>All f</w:t>
            </w:r>
            <w:r w:rsidR="003C7FCC" w:rsidRPr="00513F0A">
              <w:rPr>
                <w:b/>
                <w:sz w:val="28"/>
              </w:rPr>
              <w:t>amilies below poverty level</w:t>
            </w:r>
          </w:p>
        </w:tc>
        <w:tc>
          <w:tcPr>
            <w:tcW w:w="2394" w:type="dxa"/>
          </w:tcPr>
          <w:p w:rsidR="003C7FCC" w:rsidRPr="00513F0A" w:rsidRDefault="003C7FCC" w:rsidP="00721EF7">
            <w:pPr>
              <w:spacing w:after="0" w:line="240" w:lineRule="auto"/>
              <w:rPr>
                <w:b/>
                <w:sz w:val="28"/>
              </w:rPr>
            </w:pPr>
          </w:p>
        </w:tc>
        <w:tc>
          <w:tcPr>
            <w:tcW w:w="2394" w:type="dxa"/>
          </w:tcPr>
          <w:p w:rsidR="003C7FCC" w:rsidRPr="00513F0A" w:rsidRDefault="00285905" w:rsidP="00184E12">
            <w:pPr>
              <w:spacing w:after="0" w:line="240" w:lineRule="auto"/>
              <w:rPr>
                <w:b/>
                <w:sz w:val="28"/>
              </w:rPr>
            </w:pPr>
            <w:r>
              <w:rPr>
                <w:b/>
                <w:sz w:val="28"/>
              </w:rPr>
              <w:t>9.2</w:t>
            </w:r>
            <w:r w:rsidR="00DE4863">
              <w:rPr>
                <w:b/>
                <w:sz w:val="28"/>
              </w:rPr>
              <w:t>%</w:t>
            </w:r>
          </w:p>
        </w:tc>
        <w:tc>
          <w:tcPr>
            <w:tcW w:w="2394" w:type="dxa"/>
          </w:tcPr>
          <w:p w:rsidR="003C7FCC" w:rsidRPr="00513F0A" w:rsidRDefault="00AC32AE" w:rsidP="00DD1828">
            <w:pPr>
              <w:spacing w:after="0" w:line="240" w:lineRule="auto"/>
              <w:rPr>
                <w:b/>
                <w:sz w:val="28"/>
              </w:rPr>
            </w:pPr>
            <w:r>
              <w:rPr>
                <w:b/>
                <w:sz w:val="28"/>
              </w:rPr>
              <w:t>10.</w:t>
            </w:r>
            <w:r w:rsidR="00DD1828">
              <w:rPr>
                <w:b/>
                <w:sz w:val="28"/>
              </w:rPr>
              <w:t>9%</w:t>
            </w:r>
          </w:p>
        </w:tc>
      </w:tr>
      <w:tr w:rsidR="003C7FCC" w:rsidRPr="00513F0A">
        <w:tc>
          <w:tcPr>
            <w:tcW w:w="2394" w:type="dxa"/>
          </w:tcPr>
          <w:p w:rsidR="003C7FCC" w:rsidRPr="00513F0A" w:rsidRDefault="00DE4863" w:rsidP="00721EF7">
            <w:pPr>
              <w:spacing w:after="0" w:line="240" w:lineRule="auto"/>
              <w:rPr>
                <w:b/>
                <w:sz w:val="28"/>
              </w:rPr>
            </w:pPr>
            <w:r>
              <w:rPr>
                <w:b/>
                <w:sz w:val="28"/>
              </w:rPr>
              <w:t>All people</w:t>
            </w:r>
            <w:r w:rsidR="00E4521B">
              <w:rPr>
                <w:b/>
                <w:sz w:val="28"/>
              </w:rPr>
              <w:t xml:space="preserve"> below the poverty level</w:t>
            </w:r>
          </w:p>
        </w:tc>
        <w:tc>
          <w:tcPr>
            <w:tcW w:w="2394" w:type="dxa"/>
          </w:tcPr>
          <w:p w:rsidR="003C7FCC" w:rsidRPr="00513F0A" w:rsidRDefault="003C7FCC" w:rsidP="00721EF7">
            <w:pPr>
              <w:spacing w:after="0" w:line="240" w:lineRule="auto"/>
              <w:rPr>
                <w:b/>
                <w:sz w:val="28"/>
              </w:rPr>
            </w:pPr>
          </w:p>
        </w:tc>
        <w:tc>
          <w:tcPr>
            <w:tcW w:w="2394" w:type="dxa"/>
          </w:tcPr>
          <w:p w:rsidR="003C7FCC" w:rsidRPr="00513F0A" w:rsidRDefault="00285905" w:rsidP="00721EF7">
            <w:pPr>
              <w:spacing w:after="0" w:line="240" w:lineRule="auto"/>
              <w:rPr>
                <w:b/>
                <w:sz w:val="28"/>
              </w:rPr>
            </w:pPr>
            <w:r>
              <w:rPr>
                <w:b/>
                <w:sz w:val="28"/>
              </w:rPr>
              <w:t>13.2</w:t>
            </w:r>
            <w:r w:rsidR="00DE4863">
              <w:rPr>
                <w:b/>
                <w:sz w:val="28"/>
              </w:rPr>
              <w:t>%</w:t>
            </w:r>
          </w:p>
        </w:tc>
        <w:tc>
          <w:tcPr>
            <w:tcW w:w="2394" w:type="dxa"/>
          </w:tcPr>
          <w:p w:rsidR="003C7FCC" w:rsidRPr="00513F0A" w:rsidRDefault="00AC32AE" w:rsidP="006958A0">
            <w:pPr>
              <w:spacing w:after="0" w:line="240" w:lineRule="auto"/>
              <w:rPr>
                <w:b/>
                <w:sz w:val="28"/>
              </w:rPr>
            </w:pPr>
            <w:r>
              <w:rPr>
                <w:b/>
                <w:sz w:val="28"/>
              </w:rPr>
              <w:t>1</w:t>
            </w:r>
            <w:r w:rsidR="006958A0">
              <w:rPr>
                <w:b/>
                <w:sz w:val="28"/>
              </w:rPr>
              <w:t>4</w:t>
            </w:r>
            <w:r>
              <w:rPr>
                <w:b/>
                <w:sz w:val="28"/>
              </w:rPr>
              <w:t>.</w:t>
            </w:r>
            <w:r w:rsidR="00DD1828">
              <w:rPr>
                <w:b/>
                <w:sz w:val="28"/>
              </w:rPr>
              <w:t>9</w:t>
            </w:r>
            <w:r w:rsidR="00DA70D6">
              <w:rPr>
                <w:b/>
                <w:sz w:val="28"/>
              </w:rPr>
              <w:t>%</w:t>
            </w:r>
          </w:p>
        </w:tc>
      </w:tr>
      <w:tr w:rsidR="003C7FCC" w:rsidRPr="00513F0A">
        <w:trPr>
          <w:trHeight w:val="548"/>
        </w:trPr>
        <w:tc>
          <w:tcPr>
            <w:tcW w:w="2394" w:type="dxa"/>
          </w:tcPr>
          <w:p w:rsidR="003C7FCC" w:rsidRPr="00441CC3" w:rsidRDefault="003C7FCC" w:rsidP="00721EF7">
            <w:pPr>
              <w:spacing w:after="0" w:line="240" w:lineRule="auto"/>
              <w:rPr>
                <w:sz w:val="28"/>
              </w:rPr>
            </w:pPr>
            <w:r w:rsidRPr="00441CC3">
              <w:rPr>
                <w:sz w:val="28"/>
              </w:rPr>
              <w:t>Your choice</w:t>
            </w:r>
          </w:p>
        </w:tc>
        <w:tc>
          <w:tcPr>
            <w:tcW w:w="2394" w:type="dxa"/>
          </w:tcPr>
          <w:p w:rsidR="003C7FCC" w:rsidRPr="00513F0A" w:rsidRDefault="003C7FCC" w:rsidP="00721EF7">
            <w:pPr>
              <w:spacing w:after="0" w:line="240" w:lineRule="auto"/>
              <w:rPr>
                <w:b/>
                <w:sz w:val="28"/>
              </w:rPr>
            </w:pPr>
          </w:p>
        </w:tc>
        <w:tc>
          <w:tcPr>
            <w:tcW w:w="2394" w:type="dxa"/>
          </w:tcPr>
          <w:p w:rsidR="003C7FCC" w:rsidRDefault="003C7FCC" w:rsidP="00721EF7">
            <w:pPr>
              <w:spacing w:after="0" w:line="240" w:lineRule="auto"/>
              <w:rPr>
                <w:b/>
                <w:sz w:val="28"/>
              </w:rPr>
            </w:pPr>
          </w:p>
        </w:tc>
        <w:tc>
          <w:tcPr>
            <w:tcW w:w="2394" w:type="dxa"/>
          </w:tcPr>
          <w:p w:rsidR="003C7FCC" w:rsidRPr="00513F0A" w:rsidRDefault="003C7FCC" w:rsidP="00721EF7">
            <w:pPr>
              <w:spacing w:after="0" w:line="240" w:lineRule="auto"/>
              <w:rPr>
                <w:b/>
                <w:sz w:val="28"/>
              </w:rPr>
            </w:pPr>
          </w:p>
        </w:tc>
      </w:tr>
      <w:tr w:rsidR="003C7FCC" w:rsidRPr="00513F0A">
        <w:trPr>
          <w:trHeight w:val="548"/>
        </w:trPr>
        <w:tc>
          <w:tcPr>
            <w:tcW w:w="2394" w:type="dxa"/>
          </w:tcPr>
          <w:p w:rsidR="003C7FCC" w:rsidRPr="00441CC3" w:rsidRDefault="003C7FCC" w:rsidP="00721EF7">
            <w:r w:rsidRPr="00441CC3">
              <w:rPr>
                <w:sz w:val="28"/>
              </w:rPr>
              <w:t>Your choice</w:t>
            </w:r>
          </w:p>
        </w:tc>
        <w:tc>
          <w:tcPr>
            <w:tcW w:w="2394" w:type="dxa"/>
          </w:tcPr>
          <w:p w:rsidR="003C7FCC" w:rsidRPr="00513F0A" w:rsidRDefault="003C7FCC" w:rsidP="00721EF7">
            <w:pPr>
              <w:spacing w:after="0" w:line="240" w:lineRule="auto"/>
              <w:rPr>
                <w:b/>
                <w:sz w:val="28"/>
              </w:rPr>
            </w:pPr>
          </w:p>
        </w:tc>
        <w:tc>
          <w:tcPr>
            <w:tcW w:w="2394" w:type="dxa"/>
          </w:tcPr>
          <w:p w:rsidR="003C7FCC" w:rsidRDefault="003C7FCC" w:rsidP="00721EF7">
            <w:pPr>
              <w:spacing w:after="0" w:line="240" w:lineRule="auto"/>
              <w:rPr>
                <w:b/>
                <w:sz w:val="28"/>
              </w:rPr>
            </w:pPr>
          </w:p>
        </w:tc>
        <w:tc>
          <w:tcPr>
            <w:tcW w:w="2394" w:type="dxa"/>
          </w:tcPr>
          <w:p w:rsidR="003C7FCC" w:rsidRPr="00513F0A" w:rsidRDefault="003C7FCC" w:rsidP="00721EF7">
            <w:pPr>
              <w:spacing w:after="0" w:line="240" w:lineRule="auto"/>
              <w:rPr>
                <w:b/>
                <w:sz w:val="28"/>
              </w:rPr>
            </w:pPr>
          </w:p>
        </w:tc>
      </w:tr>
      <w:tr w:rsidR="003C7FCC" w:rsidRPr="00513F0A">
        <w:trPr>
          <w:trHeight w:val="548"/>
        </w:trPr>
        <w:tc>
          <w:tcPr>
            <w:tcW w:w="2394" w:type="dxa"/>
          </w:tcPr>
          <w:p w:rsidR="003C7FCC" w:rsidRPr="00441CC3" w:rsidRDefault="003C7FCC" w:rsidP="00721EF7">
            <w:r w:rsidRPr="00441CC3">
              <w:rPr>
                <w:sz w:val="28"/>
              </w:rPr>
              <w:t>Your choice</w:t>
            </w:r>
          </w:p>
        </w:tc>
        <w:tc>
          <w:tcPr>
            <w:tcW w:w="2394" w:type="dxa"/>
          </w:tcPr>
          <w:p w:rsidR="003C7FCC" w:rsidRPr="00513F0A" w:rsidRDefault="003C7FCC" w:rsidP="00721EF7">
            <w:pPr>
              <w:spacing w:after="0" w:line="240" w:lineRule="auto"/>
              <w:rPr>
                <w:b/>
                <w:sz w:val="28"/>
              </w:rPr>
            </w:pPr>
          </w:p>
        </w:tc>
        <w:tc>
          <w:tcPr>
            <w:tcW w:w="2394" w:type="dxa"/>
          </w:tcPr>
          <w:p w:rsidR="003C7FCC" w:rsidRDefault="003C7FCC" w:rsidP="00721EF7">
            <w:pPr>
              <w:spacing w:after="0" w:line="240" w:lineRule="auto"/>
              <w:rPr>
                <w:b/>
                <w:sz w:val="28"/>
              </w:rPr>
            </w:pPr>
          </w:p>
        </w:tc>
        <w:tc>
          <w:tcPr>
            <w:tcW w:w="2394" w:type="dxa"/>
          </w:tcPr>
          <w:p w:rsidR="003C7FCC" w:rsidRPr="00513F0A" w:rsidRDefault="003C7FCC" w:rsidP="00721EF7">
            <w:pPr>
              <w:spacing w:after="0" w:line="240" w:lineRule="auto"/>
              <w:rPr>
                <w:b/>
                <w:sz w:val="28"/>
              </w:rPr>
            </w:pPr>
          </w:p>
        </w:tc>
      </w:tr>
    </w:tbl>
    <w:p w:rsidR="003C7FCC" w:rsidRDefault="003C7FCC" w:rsidP="008D20DC">
      <w:pPr>
        <w:jc w:val="center"/>
      </w:pPr>
    </w:p>
    <w:p w:rsidR="003C7FCC" w:rsidRDefault="003C7FCC" w:rsidP="008D20DC">
      <w:pPr>
        <w:rPr>
          <w:b/>
          <w:sz w:val="28"/>
        </w:rPr>
      </w:pPr>
      <w:r>
        <w:rPr>
          <w:b/>
          <w:sz w:val="28"/>
        </w:rPr>
        <w:t xml:space="preserve">Race/Ethnicity - </w:t>
      </w:r>
      <w:r>
        <w:rPr>
          <w:sz w:val="28"/>
        </w:rPr>
        <w:t>Year data collected  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94"/>
        <w:gridCol w:w="2394"/>
        <w:gridCol w:w="2394"/>
        <w:gridCol w:w="2394"/>
      </w:tblGrid>
      <w:tr w:rsidR="003C7FCC" w:rsidRPr="00513F0A">
        <w:tc>
          <w:tcPr>
            <w:tcW w:w="2394" w:type="dxa"/>
          </w:tcPr>
          <w:p w:rsidR="003C7FCC" w:rsidRPr="00513F0A" w:rsidRDefault="003C7FCC" w:rsidP="008D20DC">
            <w:pPr>
              <w:spacing w:after="0" w:line="240" w:lineRule="auto"/>
              <w:rPr>
                <w:b/>
                <w:sz w:val="28"/>
              </w:rPr>
            </w:pPr>
          </w:p>
        </w:tc>
        <w:tc>
          <w:tcPr>
            <w:tcW w:w="2394" w:type="dxa"/>
          </w:tcPr>
          <w:p w:rsidR="003C7FCC" w:rsidRPr="00513F0A" w:rsidRDefault="003C7FCC" w:rsidP="008D20DC">
            <w:pPr>
              <w:spacing w:after="0" w:line="240" w:lineRule="auto"/>
              <w:rPr>
                <w:b/>
                <w:sz w:val="28"/>
              </w:rPr>
            </w:pPr>
            <w:r>
              <w:rPr>
                <w:b/>
                <w:sz w:val="28"/>
              </w:rPr>
              <w:t>Your community</w:t>
            </w:r>
          </w:p>
        </w:tc>
        <w:tc>
          <w:tcPr>
            <w:tcW w:w="2394" w:type="dxa"/>
          </w:tcPr>
          <w:p w:rsidR="003C7FCC" w:rsidRPr="00513F0A" w:rsidRDefault="003C7FCC" w:rsidP="008D20DC">
            <w:pPr>
              <w:spacing w:after="0" w:line="240" w:lineRule="auto"/>
              <w:rPr>
                <w:b/>
                <w:sz w:val="28"/>
              </w:rPr>
            </w:pPr>
            <w:r w:rsidRPr="00513F0A">
              <w:rPr>
                <w:b/>
                <w:sz w:val="28"/>
              </w:rPr>
              <w:t>Rhode Island</w:t>
            </w:r>
          </w:p>
        </w:tc>
        <w:tc>
          <w:tcPr>
            <w:tcW w:w="2394" w:type="dxa"/>
          </w:tcPr>
          <w:p w:rsidR="003C7FCC" w:rsidRPr="00513F0A" w:rsidRDefault="003C7FCC" w:rsidP="008D20DC">
            <w:pPr>
              <w:spacing w:after="0" w:line="240" w:lineRule="auto"/>
              <w:rPr>
                <w:b/>
                <w:sz w:val="28"/>
              </w:rPr>
            </w:pPr>
            <w:r w:rsidRPr="00513F0A">
              <w:rPr>
                <w:b/>
                <w:sz w:val="28"/>
              </w:rPr>
              <w:t>US</w:t>
            </w:r>
          </w:p>
        </w:tc>
      </w:tr>
      <w:tr w:rsidR="003C7FCC" w:rsidRPr="00513F0A">
        <w:trPr>
          <w:trHeight w:val="575"/>
        </w:trPr>
        <w:tc>
          <w:tcPr>
            <w:tcW w:w="2394" w:type="dxa"/>
          </w:tcPr>
          <w:p w:rsidR="003C7FCC" w:rsidRPr="00513F0A" w:rsidRDefault="003C7FCC" w:rsidP="008D20DC">
            <w:pPr>
              <w:spacing w:after="0" w:line="240" w:lineRule="auto"/>
              <w:rPr>
                <w:b/>
                <w:sz w:val="28"/>
              </w:rPr>
            </w:pPr>
            <w:r w:rsidRPr="00513F0A">
              <w:rPr>
                <w:b/>
                <w:sz w:val="28"/>
              </w:rPr>
              <w:t>White</w:t>
            </w:r>
          </w:p>
        </w:tc>
        <w:tc>
          <w:tcPr>
            <w:tcW w:w="2394" w:type="dxa"/>
          </w:tcPr>
          <w:p w:rsidR="003C7FCC" w:rsidRPr="00513F0A" w:rsidRDefault="003C7FCC" w:rsidP="008D20DC">
            <w:pPr>
              <w:spacing w:after="0" w:line="240" w:lineRule="auto"/>
              <w:rPr>
                <w:b/>
                <w:sz w:val="28"/>
              </w:rPr>
            </w:pPr>
          </w:p>
        </w:tc>
        <w:tc>
          <w:tcPr>
            <w:tcW w:w="2394" w:type="dxa"/>
          </w:tcPr>
          <w:p w:rsidR="003C7FCC" w:rsidRPr="00513F0A" w:rsidRDefault="00536ECF" w:rsidP="00764661">
            <w:pPr>
              <w:spacing w:after="0" w:line="240" w:lineRule="auto"/>
              <w:rPr>
                <w:b/>
                <w:sz w:val="28"/>
              </w:rPr>
            </w:pPr>
            <w:r>
              <w:rPr>
                <w:b/>
                <w:sz w:val="28"/>
              </w:rPr>
              <w:t>81.</w:t>
            </w:r>
            <w:r w:rsidR="00764661">
              <w:rPr>
                <w:b/>
                <w:sz w:val="28"/>
              </w:rPr>
              <w:t>4</w:t>
            </w:r>
            <w:r>
              <w:rPr>
                <w:b/>
                <w:sz w:val="28"/>
              </w:rPr>
              <w:t>%</w:t>
            </w:r>
          </w:p>
        </w:tc>
        <w:tc>
          <w:tcPr>
            <w:tcW w:w="2394" w:type="dxa"/>
          </w:tcPr>
          <w:p w:rsidR="003C7FCC" w:rsidRPr="00513F0A" w:rsidRDefault="00945371" w:rsidP="008D20DC">
            <w:pPr>
              <w:spacing w:after="0" w:line="240" w:lineRule="auto"/>
              <w:rPr>
                <w:b/>
                <w:sz w:val="28"/>
              </w:rPr>
            </w:pPr>
            <w:r>
              <w:rPr>
                <w:b/>
                <w:sz w:val="28"/>
              </w:rPr>
              <w:t>72.4</w:t>
            </w:r>
            <w:r w:rsidR="00352C08">
              <w:rPr>
                <w:b/>
                <w:sz w:val="28"/>
              </w:rPr>
              <w:t>%</w:t>
            </w:r>
          </w:p>
        </w:tc>
      </w:tr>
      <w:tr w:rsidR="003C7FCC" w:rsidRPr="00513F0A">
        <w:tc>
          <w:tcPr>
            <w:tcW w:w="2394" w:type="dxa"/>
          </w:tcPr>
          <w:p w:rsidR="003C7FCC" w:rsidRPr="00513F0A" w:rsidRDefault="003C7FCC" w:rsidP="008D20DC">
            <w:pPr>
              <w:spacing w:after="0" w:line="240" w:lineRule="auto"/>
              <w:rPr>
                <w:b/>
                <w:sz w:val="28"/>
              </w:rPr>
            </w:pPr>
            <w:r>
              <w:rPr>
                <w:b/>
                <w:sz w:val="28"/>
              </w:rPr>
              <w:t>Black/African A</w:t>
            </w:r>
            <w:r w:rsidRPr="00513F0A">
              <w:rPr>
                <w:b/>
                <w:sz w:val="28"/>
              </w:rPr>
              <w:t>mericans</w:t>
            </w:r>
          </w:p>
        </w:tc>
        <w:tc>
          <w:tcPr>
            <w:tcW w:w="2394" w:type="dxa"/>
          </w:tcPr>
          <w:p w:rsidR="003C7FCC" w:rsidRPr="00513F0A" w:rsidRDefault="003C7FCC" w:rsidP="008D20DC">
            <w:pPr>
              <w:spacing w:after="0" w:line="240" w:lineRule="auto"/>
              <w:rPr>
                <w:b/>
                <w:sz w:val="28"/>
              </w:rPr>
            </w:pPr>
          </w:p>
        </w:tc>
        <w:tc>
          <w:tcPr>
            <w:tcW w:w="2394" w:type="dxa"/>
          </w:tcPr>
          <w:p w:rsidR="003C7FCC" w:rsidRPr="00513F0A" w:rsidRDefault="00536ECF" w:rsidP="00F07CAC">
            <w:pPr>
              <w:spacing w:after="0" w:line="240" w:lineRule="auto"/>
              <w:rPr>
                <w:b/>
                <w:sz w:val="28"/>
              </w:rPr>
            </w:pPr>
            <w:r>
              <w:rPr>
                <w:b/>
                <w:sz w:val="28"/>
              </w:rPr>
              <w:t>5.</w:t>
            </w:r>
            <w:r w:rsidR="00764661">
              <w:rPr>
                <w:b/>
                <w:sz w:val="28"/>
              </w:rPr>
              <w:t>7</w:t>
            </w:r>
            <w:r>
              <w:rPr>
                <w:b/>
                <w:sz w:val="28"/>
              </w:rPr>
              <w:t>%</w:t>
            </w:r>
          </w:p>
        </w:tc>
        <w:tc>
          <w:tcPr>
            <w:tcW w:w="2394" w:type="dxa"/>
          </w:tcPr>
          <w:p w:rsidR="003C7FCC" w:rsidRPr="00513F0A" w:rsidRDefault="00352C08" w:rsidP="00811DBD">
            <w:pPr>
              <w:spacing w:after="0" w:line="240" w:lineRule="auto"/>
              <w:rPr>
                <w:b/>
                <w:sz w:val="28"/>
              </w:rPr>
            </w:pPr>
            <w:r>
              <w:rPr>
                <w:b/>
                <w:sz w:val="28"/>
              </w:rPr>
              <w:t>12.</w:t>
            </w:r>
            <w:r w:rsidR="00945371">
              <w:rPr>
                <w:b/>
                <w:sz w:val="28"/>
              </w:rPr>
              <w:t>6</w:t>
            </w:r>
            <w:r>
              <w:rPr>
                <w:b/>
                <w:sz w:val="28"/>
              </w:rPr>
              <w:t>%</w:t>
            </w:r>
          </w:p>
        </w:tc>
      </w:tr>
      <w:tr w:rsidR="003C7FCC" w:rsidRPr="00513F0A">
        <w:trPr>
          <w:trHeight w:val="647"/>
        </w:trPr>
        <w:tc>
          <w:tcPr>
            <w:tcW w:w="2394" w:type="dxa"/>
          </w:tcPr>
          <w:p w:rsidR="003C7FCC" w:rsidRPr="00513F0A" w:rsidRDefault="003C7FCC" w:rsidP="008D20DC">
            <w:pPr>
              <w:spacing w:after="0" w:line="240" w:lineRule="auto"/>
              <w:rPr>
                <w:b/>
                <w:sz w:val="28"/>
              </w:rPr>
            </w:pPr>
            <w:r w:rsidRPr="00513F0A">
              <w:rPr>
                <w:b/>
                <w:sz w:val="28"/>
              </w:rPr>
              <w:t>Asian</w:t>
            </w:r>
          </w:p>
        </w:tc>
        <w:tc>
          <w:tcPr>
            <w:tcW w:w="2394" w:type="dxa"/>
          </w:tcPr>
          <w:p w:rsidR="003C7FCC" w:rsidRPr="00513F0A" w:rsidRDefault="003C7FCC" w:rsidP="008D20DC">
            <w:pPr>
              <w:spacing w:after="0" w:line="240" w:lineRule="auto"/>
              <w:rPr>
                <w:b/>
                <w:sz w:val="28"/>
              </w:rPr>
            </w:pPr>
          </w:p>
        </w:tc>
        <w:tc>
          <w:tcPr>
            <w:tcW w:w="2394" w:type="dxa"/>
          </w:tcPr>
          <w:p w:rsidR="003C7FCC" w:rsidRPr="00513F0A" w:rsidRDefault="00764661" w:rsidP="008D20DC">
            <w:pPr>
              <w:spacing w:after="0" w:line="240" w:lineRule="auto"/>
              <w:rPr>
                <w:b/>
                <w:sz w:val="28"/>
              </w:rPr>
            </w:pPr>
            <w:r>
              <w:rPr>
                <w:b/>
                <w:sz w:val="28"/>
              </w:rPr>
              <w:t>2.9</w:t>
            </w:r>
            <w:r w:rsidR="00536ECF">
              <w:rPr>
                <w:b/>
                <w:sz w:val="28"/>
              </w:rPr>
              <w:t>%</w:t>
            </w:r>
          </w:p>
        </w:tc>
        <w:tc>
          <w:tcPr>
            <w:tcW w:w="2394" w:type="dxa"/>
          </w:tcPr>
          <w:p w:rsidR="003C7FCC" w:rsidRPr="00513F0A" w:rsidRDefault="00352C08" w:rsidP="001A5AF9">
            <w:pPr>
              <w:spacing w:after="0" w:line="240" w:lineRule="auto"/>
              <w:rPr>
                <w:b/>
                <w:sz w:val="28"/>
              </w:rPr>
            </w:pPr>
            <w:r>
              <w:rPr>
                <w:b/>
                <w:sz w:val="28"/>
              </w:rPr>
              <w:t>4.</w:t>
            </w:r>
            <w:r w:rsidR="00945371">
              <w:rPr>
                <w:b/>
                <w:sz w:val="28"/>
              </w:rPr>
              <w:t>8</w:t>
            </w:r>
            <w:r>
              <w:rPr>
                <w:b/>
                <w:sz w:val="28"/>
              </w:rPr>
              <w:t>%</w:t>
            </w:r>
          </w:p>
        </w:tc>
      </w:tr>
      <w:tr w:rsidR="003C7FCC" w:rsidRPr="00513F0A">
        <w:trPr>
          <w:trHeight w:val="530"/>
        </w:trPr>
        <w:tc>
          <w:tcPr>
            <w:tcW w:w="2394" w:type="dxa"/>
          </w:tcPr>
          <w:p w:rsidR="003C7FCC" w:rsidRPr="00513F0A" w:rsidRDefault="003C7FCC" w:rsidP="008D20DC">
            <w:pPr>
              <w:spacing w:after="0" w:line="240" w:lineRule="auto"/>
              <w:rPr>
                <w:b/>
                <w:sz w:val="28"/>
              </w:rPr>
            </w:pPr>
            <w:r w:rsidRPr="00513F0A">
              <w:rPr>
                <w:b/>
                <w:sz w:val="28"/>
              </w:rPr>
              <w:t>Hispanic</w:t>
            </w:r>
            <w:r w:rsidR="00352C08">
              <w:rPr>
                <w:b/>
                <w:sz w:val="28"/>
              </w:rPr>
              <w:t xml:space="preserve"> or Latino</w:t>
            </w:r>
          </w:p>
        </w:tc>
        <w:tc>
          <w:tcPr>
            <w:tcW w:w="2394" w:type="dxa"/>
          </w:tcPr>
          <w:p w:rsidR="003C7FCC" w:rsidRPr="00513F0A" w:rsidRDefault="003C7FCC" w:rsidP="008D20DC">
            <w:pPr>
              <w:spacing w:after="0" w:line="240" w:lineRule="auto"/>
              <w:rPr>
                <w:b/>
                <w:sz w:val="28"/>
              </w:rPr>
            </w:pPr>
          </w:p>
        </w:tc>
        <w:tc>
          <w:tcPr>
            <w:tcW w:w="2394" w:type="dxa"/>
          </w:tcPr>
          <w:p w:rsidR="003C7FCC" w:rsidRPr="00513F0A" w:rsidRDefault="00536ECF" w:rsidP="00764661">
            <w:pPr>
              <w:spacing w:after="0" w:line="240" w:lineRule="auto"/>
              <w:rPr>
                <w:b/>
                <w:sz w:val="28"/>
              </w:rPr>
            </w:pPr>
            <w:r>
              <w:rPr>
                <w:b/>
                <w:sz w:val="28"/>
              </w:rPr>
              <w:t>12.</w:t>
            </w:r>
            <w:r w:rsidR="00764661">
              <w:rPr>
                <w:b/>
                <w:sz w:val="28"/>
              </w:rPr>
              <w:t>4</w:t>
            </w:r>
            <w:r>
              <w:rPr>
                <w:b/>
                <w:sz w:val="28"/>
              </w:rPr>
              <w:t>%</w:t>
            </w:r>
          </w:p>
        </w:tc>
        <w:tc>
          <w:tcPr>
            <w:tcW w:w="2394" w:type="dxa"/>
          </w:tcPr>
          <w:p w:rsidR="003C7FCC" w:rsidRPr="00513F0A" w:rsidRDefault="00352C08" w:rsidP="00945371">
            <w:pPr>
              <w:spacing w:after="0" w:line="240" w:lineRule="auto"/>
              <w:rPr>
                <w:b/>
                <w:sz w:val="28"/>
              </w:rPr>
            </w:pPr>
            <w:r>
              <w:rPr>
                <w:b/>
                <w:sz w:val="28"/>
              </w:rPr>
              <w:t>16.</w:t>
            </w:r>
            <w:r w:rsidR="00945371">
              <w:rPr>
                <w:b/>
                <w:sz w:val="28"/>
              </w:rPr>
              <w:t>3</w:t>
            </w:r>
            <w:r>
              <w:rPr>
                <w:b/>
                <w:sz w:val="28"/>
              </w:rPr>
              <w:t>%</w:t>
            </w:r>
          </w:p>
        </w:tc>
      </w:tr>
      <w:tr w:rsidR="003C7FCC" w:rsidRPr="00513F0A">
        <w:tc>
          <w:tcPr>
            <w:tcW w:w="2394" w:type="dxa"/>
          </w:tcPr>
          <w:p w:rsidR="003C7FCC" w:rsidRPr="00513F0A" w:rsidRDefault="003C7FCC" w:rsidP="00352C08">
            <w:pPr>
              <w:spacing w:after="0" w:line="240" w:lineRule="auto"/>
              <w:rPr>
                <w:b/>
                <w:sz w:val="28"/>
              </w:rPr>
            </w:pPr>
            <w:r>
              <w:rPr>
                <w:b/>
                <w:sz w:val="28"/>
              </w:rPr>
              <w:t xml:space="preserve">American Indian </w:t>
            </w:r>
            <w:r w:rsidR="00352C08">
              <w:rPr>
                <w:b/>
                <w:sz w:val="28"/>
              </w:rPr>
              <w:t>and</w:t>
            </w:r>
            <w:r>
              <w:rPr>
                <w:b/>
                <w:sz w:val="28"/>
              </w:rPr>
              <w:t xml:space="preserve"> Alaska native</w:t>
            </w:r>
          </w:p>
        </w:tc>
        <w:tc>
          <w:tcPr>
            <w:tcW w:w="2394" w:type="dxa"/>
          </w:tcPr>
          <w:p w:rsidR="003C7FCC" w:rsidRPr="00513F0A" w:rsidRDefault="003C7FCC" w:rsidP="00193C16">
            <w:pPr>
              <w:spacing w:after="0" w:line="240" w:lineRule="auto"/>
              <w:rPr>
                <w:b/>
                <w:sz w:val="28"/>
              </w:rPr>
            </w:pPr>
          </w:p>
        </w:tc>
        <w:tc>
          <w:tcPr>
            <w:tcW w:w="2394" w:type="dxa"/>
          </w:tcPr>
          <w:p w:rsidR="003C7FCC" w:rsidRPr="00513F0A" w:rsidRDefault="00193C16" w:rsidP="005D3A51">
            <w:pPr>
              <w:spacing w:after="0" w:line="240" w:lineRule="auto"/>
              <w:rPr>
                <w:b/>
                <w:sz w:val="28"/>
              </w:rPr>
            </w:pPr>
            <w:r>
              <w:rPr>
                <w:b/>
                <w:sz w:val="28"/>
              </w:rPr>
              <w:t>0.6</w:t>
            </w:r>
            <w:r w:rsidR="00536ECF">
              <w:rPr>
                <w:b/>
                <w:sz w:val="28"/>
              </w:rPr>
              <w:t>%</w:t>
            </w:r>
          </w:p>
        </w:tc>
        <w:tc>
          <w:tcPr>
            <w:tcW w:w="2394" w:type="dxa"/>
          </w:tcPr>
          <w:p w:rsidR="003C7FCC" w:rsidRDefault="002069CB" w:rsidP="006C7BB9">
            <w:pPr>
              <w:spacing w:after="0" w:line="240" w:lineRule="auto"/>
              <w:rPr>
                <w:b/>
                <w:sz w:val="28"/>
              </w:rPr>
            </w:pPr>
            <w:r>
              <w:rPr>
                <w:b/>
                <w:sz w:val="28"/>
              </w:rPr>
              <w:t>0.9</w:t>
            </w:r>
            <w:r w:rsidR="00352C08">
              <w:rPr>
                <w:b/>
                <w:sz w:val="28"/>
              </w:rPr>
              <w:t>%</w:t>
            </w:r>
          </w:p>
        </w:tc>
      </w:tr>
      <w:tr w:rsidR="003C7FCC" w:rsidRPr="00513F0A">
        <w:trPr>
          <w:trHeight w:val="458"/>
        </w:trPr>
        <w:tc>
          <w:tcPr>
            <w:tcW w:w="2394" w:type="dxa"/>
          </w:tcPr>
          <w:p w:rsidR="003C7FCC" w:rsidRDefault="003C7FCC" w:rsidP="008D20DC">
            <w:pPr>
              <w:spacing w:after="0" w:line="240" w:lineRule="auto"/>
              <w:rPr>
                <w:b/>
                <w:sz w:val="28"/>
              </w:rPr>
            </w:pPr>
            <w:r>
              <w:rPr>
                <w:sz w:val="28"/>
              </w:rPr>
              <w:t>Your choice</w:t>
            </w:r>
          </w:p>
        </w:tc>
        <w:tc>
          <w:tcPr>
            <w:tcW w:w="2394" w:type="dxa"/>
          </w:tcPr>
          <w:p w:rsidR="003C7FCC" w:rsidRPr="00513F0A" w:rsidRDefault="003C7FCC" w:rsidP="008D20DC">
            <w:pPr>
              <w:spacing w:after="0" w:line="240" w:lineRule="auto"/>
              <w:rPr>
                <w:b/>
                <w:sz w:val="28"/>
              </w:rPr>
            </w:pPr>
          </w:p>
        </w:tc>
        <w:tc>
          <w:tcPr>
            <w:tcW w:w="2394" w:type="dxa"/>
          </w:tcPr>
          <w:p w:rsidR="003C7FCC" w:rsidRPr="00513F0A" w:rsidRDefault="003C7FCC" w:rsidP="008D20DC">
            <w:pPr>
              <w:spacing w:after="0" w:line="240" w:lineRule="auto"/>
              <w:rPr>
                <w:b/>
                <w:sz w:val="28"/>
              </w:rPr>
            </w:pPr>
          </w:p>
        </w:tc>
        <w:tc>
          <w:tcPr>
            <w:tcW w:w="2394" w:type="dxa"/>
          </w:tcPr>
          <w:p w:rsidR="003C7FCC" w:rsidRDefault="003C7FCC" w:rsidP="008D20DC">
            <w:pPr>
              <w:spacing w:after="0" w:line="240" w:lineRule="auto"/>
              <w:rPr>
                <w:b/>
                <w:sz w:val="28"/>
              </w:rPr>
            </w:pPr>
          </w:p>
        </w:tc>
      </w:tr>
      <w:tr w:rsidR="003C7FCC" w:rsidRPr="00513F0A">
        <w:trPr>
          <w:trHeight w:val="458"/>
        </w:trPr>
        <w:tc>
          <w:tcPr>
            <w:tcW w:w="2394" w:type="dxa"/>
          </w:tcPr>
          <w:p w:rsidR="003C7FCC" w:rsidRDefault="003C7FCC" w:rsidP="008D20DC">
            <w:pPr>
              <w:spacing w:after="0" w:line="240" w:lineRule="auto"/>
              <w:rPr>
                <w:b/>
                <w:sz w:val="28"/>
              </w:rPr>
            </w:pPr>
            <w:r>
              <w:rPr>
                <w:sz w:val="28"/>
              </w:rPr>
              <w:t>Your choice</w:t>
            </w:r>
          </w:p>
        </w:tc>
        <w:tc>
          <w:tcPr>
            <w:tcW w:w="2394" w:type="dxa"/>
          </w:tcPr>
          <w:p w:rsidR="003C7FCC" w:rsidRPr="00513F0A" w:rsidRDefault="003C7FCC" w:rsidP="008D20DC">
            <w:pPr>
              <w:spacing w:after="0" w:line="240" w:lineRule="auto"/>
              <w:rPr>
                <w:b/>
                <w:sz w:val="28"/>
              </w:rPr>
            </w:pPr>
          </w:p>
        </w:tc>
        <w:tc>
          <w:tcPr>
            <w:tcW w:w="2394" w:type="dxa"/>
          </w:tcPr>
          <w:p w:rsidR="003C7FCC" w:rsidRPr="00513F0A" w:rsidRDefault="003C7FCC" w:rsidP="008D20DC">
            <w:pPr>
              <w:spacing w:after="0" w:line="240" w:lineRule="auto"/>
              <w:rPr>
                <w:b/>
                <w:sz w:val="28"/>
              </w:rPr>
            </w:pPr>
          </w:p>
        </w:tc>
        <w:tc>
          <w:tcPr>
            <w:tcW w:w="2394" w:type="dxa"/>
          </w:tcPr>
          <w:p w:rsidR="003C7FCC" w:rsidRDefault="003C7FCC" w:rsidP="008D20DC">
            <w:pPr>
              <w:spacing w:after="0" w:line="240" w:lineRule="auto"/>
              <w:rPr>
                <w:b/>
                <w:sz w:val="28"/>
              </w:rPr>
            </w:pPr>
          </w:p>
        </w:tc>
      </w:tr>
    </w:tbl>
    <w:p w:rsidR="00F07CAC" w:rsidRDefault="00F07CAC" w:rsidP="008D20DC"/>
    <w:p w:rsidR="000A5499" w:rsidRDefault="000A5499" w:rsidP="008D20DC"/>
    <w:p w:rsidR="003C7FCC" w:rsidRDefault="003C7FCC" w:rsidP="008D20DC"/>
    <w:p w:rsidR="003C7FCC" w:rsidRDefault="003C7FCC" w:rsidP="008D20DC">
      <w:pPr>
        <w:numPr>
          <w:ilvl w:val="0"/>
          <w:numId w:val="1"/>
        </w:numPr>
        <w:rPr>
          <w:sz w:val="28"/>
        </w:rPr>
      </w:pPr>
      <w:r>
        <w:rPr>
          <w:sz w:val="28"/>
        </w:rPr>
        <w:t xml:space="preserve">RI Kids Count at </w:t>
      </w:r>
      <w:hyperlink r:id="rId6" w:history="1">
        <w:r w:rsidRPr="00DB14BB">
          <w:rPr>
            <w:rStyle w:val="Hyperlink"/>
            <w:sz w:val="28"/>
          </w:rPr>
          <w:t>http://www.rikidscount.org/matriarch/default.asp</w:t>
        </w:r>
      </w:hyperlink>
    </w:p>
    <w:p w:rsidR="003C7FCC" w:rsidRDefault="003C7FCC" w:rsidP="008D20DC">
      <w:pPr>
        <w:ind w:left="-180"/>
        <w:rPr>
          <w:sz w:val="28"/>
        </w:rPr>
      </w:pPr>
      <w:r>
        <w:rPr>
          <w:sz w:val="28"/>
        </w:rPr>
        <w:t xml:space="preserve">     Data by City/Town: Indicators of Child Well-Being </w:t>
      </w:r>
    </w:p>
    <w:p w:rsidR="003C7FCC" w:rsidRPr="00FC3239" w:rsidRDefault="003C7FCC" w:rsidP="008D20DC">
      <w:pPr>
        <w:spacing w:after="0" w:line="240" w:lineRule="auto"/>
        <w:ind w:left="-187"/>
        <w:rPr>
          <w:rFonts w:ascii="Times New Roman" w:hAnsi="Times New Roman"/>
          <w:b/>
          <w:sz w:val="28"/>
        </w:rPr>
      </w:pPr>
    </w:p>
    <w:p w:rsidR="003C7FCC" w:rsidRDefault="003C7FCC" w:rsidP="008D20DC">
      <w:pPr>
        <w:ind w:left="-180"/>
        <w:rPr>
          <w:b/>
          <w:sz w:val="28"/>
        </w:rPr>
      </w:pPr>
      <w:r>
        <w:rPr>
          <w:b/>
          <w:sz w:val="28"/>
        </w:rPr>
        <w:t xml:space="preserve">Census-based Indicators - </w:t>
      </w:r>
      <w:r>
        <w:rPr>
          <w:sz w:val="28"/>
        </w:rPr>
        <w:t>Year data collected  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2"/>
        <w:gridCol w:w="3027"/>
        <w:gridCol w:w="3027"/>
      </w:tblGrid>
      <w:tr w:rsidR="003C7FCC" w:rsidRPr="00D67B19">
        <w:tc>
          <w:tcPr>
            <w:tcW w:w="3522" w:type="dxa"/>
          </w:tcPr>
          <w:p w:rsidR="003C7FCC" w:rsidRPr="00D67B19" w:rsidRDefault="003C7FCC" w:rsidP="008D20DC">
            <w:pPr>
              <w:rPr>
                <w:b/>
                <w:sz w:val="28"/>
              </w:rPr>
            </w:pPr>
          </w:p>
        </w:tc>
        <w:tc>
          <w:tcPr>
            <w:tcW w:w="3027" w:type="dxa"/>
          </w:tcPr>
          <w:p w:rsidR="003C7FCC" w:rsidRPr="00D67B19" w:rsidRDefault="003C7FCC" w:rsidP="008D20DC">
            <w:pPr>
              <w:rPr>
                <w:b/>
                <w:sz w:val="28"/>
              </w:rPr>
            </w:pPr>
            <w:r>
              <w:rPr>
                <w:b/>
                <w:sz w:val="28"/>
              </w:rPr>
              <w:t>Your community</w:t>
            </w:r>
          </w:p>
        </w:tc>
        <w:tc>
          <w:tcPr>
            <w:tcW w:w="3027" w:type="dxa"/>
          </w:tcPr>
          <w:p w:rsidR="003C7FCC" w:rsidRPr="00D67B19" w:rsidRDefault="003C7FCC" w:rsidP="008D20DC">
            <w:pPr>
              <w:rPr>
                <w:b/>
                <w:sz w:val="28"/>
              </w:rPr>
            </w:pPr>
            <w:r>
              <w:rPr>
                <w:b/>
                <w:sz w:val="28"/>
              </w:rPr>
              <w:t>Rhode Island</w:t>
            </w:r>
          </w:p>
        </w:tc>
      </w:tr>
      <w:tr w:rsidR="003C7FCC" w:rsidRPr="00D67B19">
        <w:tc>
          <w:tcPr>
            <w:tcW w:w="3522" w:type="dxa"/>
          </w:tcPr>
          <w:p w:rsidR="003C7FCC" w:rsidRPr="00D67B19" w:rsidRDefault="003C7FCC" w:rsidP="008D20DC">
            <w:pPr>
              <w:rPr>
                <w:b/>
                <w:sz w:val="28"/>
              </w:rPr>
            </w:pPr>
            <w:r>
              <w:rPr>
                <w:b/>
                <w:sz w:val="28"/>
              </w:rPr>
              <w:t>Child population</w:t>
            </w:r>
          </w:p>
        </w:tc>
        <w:tc>
          <w:tcPr>
            <w:tcW w:w="3027" w:type="dxa"/>
          </w:tcPr>
          <w:p w:rsidR="003C7FCC" w:rsidRPr="00D67B19" w:rsidRDefault="003C7FCC" w:rsidP="008D20DC">
            <w:pPr>
              <w:rPr>
                <w:b/>
                <w:sz w:val="28"/>
              </w:rPr>
            </w:pPr>
          </w:p>
        </w:tc>
        <w:tc>
          <w:tcPr>
            <w:tcW w:w="3027" w:type="dxa"/>
          </w:tcPr>
          <w:p w:rsidR="003C7FCC" w:rsidRPr="00D67B19" w:rsidRDefault="003C7FCC" w:rsidP="008D20DC">
            <w:pPr>
              <w:rPr>
                <w:b/>
                <w:sz w:val="28"/>
              </w:rPr>
            </w:pPr>
          </w:p>
        </w:tc>
      </w:tr>
      <w:tr w:rsidR="003C7FCC" w:rsidRPr="00D67B19">
        <w:tc>
          <w:tcPr>
            <w:tcW w:w="3522" w:type="dxa"/>
          </w:tcPr>
          <w:p w:rsidR="003C7FCC" w:rsidRPr="00D67B19" w:rsidRDefault="003C7FCC" w:rsidP="008D20DC">
            <w:pPr>
              <w:rPr>
                <w:b/>
                <w:sz w:val="28"/>
              </w:rPr>
            </w:pPr>
            <w:r>
              <w:rPr>
                <w:b/>
                <w:sz w:val="28"/>
              </w:rPr>
              <w:t>Children in single-parent families</w:t>
            </w:r>
          </w:p>
        </w:tc>
        <w:tc>
          <w:tcPr>
            <w:tcW w:w="3027" w:type="dxa"/>
          </w:tcPr>
          <w:p w:rsidR="003C7FCC" w:rsidRPr="00D67B19" w:rsidRDefault="003C7FCC" w:rsidP="008D20DC">
            <w:pPr>
              <w:rPr>
                <w:b/>
                <w:sz w:val="28"/>
              </w:rPr>
            </w:pPr>
          </w:p>
        </w:tc>
        <w:tc>
          <w:tcPr>
            <w:tcW w:w="3027" w:type="dxa"/>
          </w:tcPr>
          <w:p w:rsidR="003C7FCC" w:rsidRPr="00D67B19" w:rsidRDefault="003C7FCC" w:rsidP="008D20DC">
            <w:pPr>
              <w:rPr>
                <w:b/>
                <w:sz w:val="28"/>
              </w:rPr>
            </w:pPr>
          </w:p>
        </w:tc>
      </w:tr>
      <w:tr w:rsidR="003C7FCC" w:rsidRPr="00D67B19">
        <w:tc>
          <w:tcPr>
            <w:tcW w:w="3522" w:type="dxa"/>
          </w:tcPr>
          <w:p w:rsidR="003C7FCC" w:rsidRPr="00D67B19" w:rsidRDefault="003C7FCC" w:rsidP="008D20DC">
            <w:pPr>
              <w:rPr>
                <w:b/>
                <w:sz w:val="28"/>
              </w:rPr>
            </w:pPr>
            <w:r>
              <w:rPr>
                <w:b/>
                <w:sz w:val="28"/>
              </w:rPr>
              <w:t>Children living in families below the federal poverty threshold</w:t>
            </w:r>
          </w:p>
        </w:tc>
        <w:tc>
          <w:tcPr>
            <w:tcW w:w="3027" w:type="dxa"/>
          </w:tcPr>
          <w:p w:rsidR="003C7FCC" w:rsidRPr="00D67B19" w:rsidRDefault="003C7FCC" w:rsidP="008D20DC">
            <w:pPr>
              <w:rPr>
                <w:b/>
                <w:sz w:val="28"/>
              </w:rPr>
            </w:pPr>
          </w:p>
        </w:tc>
        <w:tc>
          <w:tcPr>
            <w:tcW w:w="3027" w:type="dxa"/>
          </w:tcPr>
          <w:p w:rsidR="003C7FCC" w:rsidRPr="00D67B19" w:rsidRDefault="003C7FCC" w:rsidP="008D20DC">
            <w:pPr>
              <w:rPr>
                <w:b/>
                <w:sz w:val="28"/>
              </w:rPr>
            </w:pPr>
          </w:p>
        </w:tc>
      </w:tr>
      <w:tr w:rsidR="003C7FCC" w:rsidRPr="00D67B19">
        <w:tc>
          <w:tcPr>
            <w:tcW w:w="3522" w:type="dxa"/>
          </w:tcPr>
          <w:p w:rsidR="00400F9B" w:rsidRPr="00400F9B" w:rsidRDefault="00400F9B" w:rsidP="00400F9B">
            <w:pPr>
              <w:spacing w:after="0" w:line="240" w:lineRule="auto"/>
              <w:rPr>
                <w:rFonts w:ascii="Helvetica" w:hAnsi="Helvetica"/>
                <w:b/>
                <w:sz w:val="24"/>
                <w:szCs w:val="18"/>
              </w:rPr>
            </w:pPr>
            <w:r w:rsidRPr="00400F9B">
              <w:rPr>
                <w:rFonts w:ascii="Helvetica" w:hAnsi="Helvetica"/>
                <w:b/>
                <w:sz w:val="24"/>
                <w:szCs w:val="18"/>
              </w:rPr>
              <w:t xml:space="preserve">Children living in grandparent headed </w:t>
            </w:r>
          </w:p>
          <w:p w:rsidR="00400F9B" w:rsidRPr="00400F9B" w:rsidRDefault="00400F9B" w:rsidP="00400F9B">
            <w:pPr>
              <w:spacing w:after="0" w:line="240" w:lineRule="auto"/>
              <w:rPr>
                <w:rFonts w:ascii="Helvetica" w:hAnsi="Helvetica"/>
                <w:b/>
                <w:sz w:val="24"/>
                <w:szCs w:val="18"/>
              </w:rPr>
            </w:pPr>
            <w:r w:rsidRPr="00400F9B">
              <w:rPr>
                <w:rFonts w:ascii="Helvetica" w:hAnsi="Helvetica"/>
                <w:b/>
                <w:sz w:val="24"/>
                <w:szCs w:val="18"/>
              </w:rPr>
              <w:t>households</w:t>
            </w:r>
          </w:p>
          <w:p w:rsidR="003C7FCC" w:rsidRDefault="003C7FCC" w:rsidP="008D20DC">
            <w:pPr>
              <w:rPr>
                <w:b/>
                <w:sz w:val="28"/>
              </w:rPr>
            </w:pPr>
          </w:p>
        </w:tc>
        <w:tc>
          <w:tcPr>
            <w:tcW w:w="3027" w:type="dxa"/>
          </w:tcPr>
          <w:p w:rsidR="003C7FCC" w:rsidRPr="00D67B19" w:rsidRDefault="003C7FCC" w:rsidP="008D20DC">
            <w:pPr>
              <w:rPr>
                <w:b/>
                <w:sz w:val="28"/>
              </w:rPr>
            </w:pPr>
          </w:p>
        </w:tc>
        <w:tc>
          <w:tcPr>
            <w:tcW w:w="3027" w:type="dxa"/>
          </w:tcPr>
          <w:p w:rsidR="003C7FCC" w:rsidRPr="00D67B19" w:rsidRDefault="003C7FCC" w:rsidP="008D20DC">
            <w:pPr>
              <w:rPr>
                <w:b/>
                <w:sz w:val="28"/>
              </w:rPr>
            </w:pPr>
          </w:p>
        </w:tc>
      </w:tr>
      <w:tr w:rsidR="003C7FCC" w:rsidRPr="00D67B19">
        <w:tc>
          <w:tcPr>
            <w:tcW w:w="3522" w:type="dxa"/>
          </w:tcPr>
          <w:p w:rsidR="003C7FCC" w:rsidRPr="00C948CB" w:rsidRDefault="003C7FCC" w:rsidP="008D20DC">
            <w:pPr>
              <w:rPr>
                <w:sz w:val="28"/>
              </w:rPr>
            </w:pPr>
            <w:r>
              <w:rPr>
                <w:sz w:val="28"/>
              </w:rPr>
              <w:t>Your choice</w:t>
            </w:r>
          </w:p>
        </w:tc>
        <w:tc>
          <w:tcPr>
            <w:tcW w:w="3027" w:type="dxa"/>
          </w:tcPr>
          <w:p w:rsidR="003C7FCC" w:rsidRPr="00D67B19" w:rsidRDefault="003C7FCC" w:rsidP="008D20DC">
            <w:pPr>
              <w:rPr>
                <w:b/>
                <w:sz w:val="28"/>
              </w:rPr>
            </w:pPr>
          </w:p>
        </w:tc>
        <w:tc>
          <w:tcPr>
            <w:tcW w:w="3027" w:type="dxa"/>
          </w:tcPr>
          <w:p w:rsidR="003C7FCC" w:rsidRPr="00D67B19" w:rsidRDefault="003C7FCC" w:rsidP="008D20DC">
            <w:pPr>
              <w:rPr>
                <w:b/>
                <w:sz w:val="28"/>
              </w:rPr>
            </w:pPr>
          </w:p>
        </w:tc>
      </w:tr>
      <w:tr w:rsidR="003C7FCC" w:rsidRPr="00D67B19">
        <w:tc>
          <w:tcPr>
            <w:tcW w:w="3522" w:type="dxa"/>
          </w:tcPr>
          <w:p w:rsidR="003C7FCC" w:rsidRDefault="003C7FCC" w:rsidP="008D20DC">
            <w:pPr>
              <w:rPr>
                <w:b/>
                <w:sz w:val="28"/>
              </w:rPr>
            </w:pPr>
            <w:r>
              <w:rPr>
                <w:sz w:val="28"/>
              </w:rPr>
              <w:t>Your choice</w:t>
            </w:r>
          </w:p>
        </w:tc>
        <w:tc>
          <w:tcPr>
            <w:tcW w:w="3027" w:type="dxa"/>
          </w:tcPr>
          <w:p w:rsidR="003C7FCC" w:rsidRPr="00D67B19" w:rsidRDefault="003C7FCC" w:rsidP="008D20DC">
            <w:pPr>
              <w:rPr>
                <w:b/>
                <w:sz w:val="28"/>
              </w:rPr>
            </w:pPr>
          </w:p>
        </w:tc>
        <w:tc>
          <w:tcPr>
            <w:tcW w:w="3027" w:type="dxa"/>
          </w:tcPr>
          <w:p w:rsidR="003C7FCC" w:rsidRPr="00D67B19" w:rsidRDefault="003C7FCC" w:rsidP="008D20DC">
            <w:pPr>
              <w:rPr>
                <w:b/>
                <w:sz w:val="28"/>
              </w:rPr>
            </w:pPr>
          </w:p>
        </w:tc>
      </w:tr>
    </w:tbl>
    <w:p w:rsidR="003C7FCC" w:rsidRDefault="003C7FCC" w:rsidP="00747E84">
      <w:pPr>
        <w:rPr>
          <w:b/>
          <w:sz w:val="28"/>
        </w:rPr>
      </w:pPr>
    </w:p>
    <w:p w:rsidR="003C7FCC" w:rsidRDefault="003C7FCC" w:rsidP="008D20DC">
      <w:pPr>
        <w:ind w:left="-180"/>
        <w:rPr>
          <w:b/>
          <w:sz w:val="28"/>
        </w:rPr>
      </w:pPr>
      <w:r>
        <w:rPr>
          <w:b/>
          <w:sz w:val="28"/>
        </w:rPr>
        <w:t xml:space="preserve">Economic Well-Being - </w:t>
      </w:r>
      <w:r>
        <w:rPr>
          <w:sz w:val="28"/>
        </w:rPr>
        <w:t>Year data collected  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2"/>
        <w:gridCol w:w="3027"/>
        <w:gridCol w:w="3027"/>
      </w:tblGrid>
      <w:tr w:rsidR="003C7FCC" w:rsidRPr="00D67B19">
        <w:tc>
          <w:tcPr>
            <w:tcW w:w="3522" w:type="dxa"/>
          </w:tcPr>
          <w:p w:rsidR="003C7FCC" w:rsidRPr="00D67B19" w:rsidRDefault="003C7FCC" w:rsidP="008D20DC">
            <w:pPr>
              <w:rPr>
                <w:b/>
                <w:sz w:val="28"/>
              </w:rPr>
            </w:pPr>
          </w:p>
        </w:tc>
        <w:tc>
          <w:tcPr>
            <w:tcW w:w="3027" w:type="dxa"/>
          </w:tcPr>
          <w:p w:rsidR="003C7FCC" w:rsidRPr="00D67B19" w:rsidRDefault="003C7FCC" w:rsidP="008D20DC">
            <w:pPr>
              <w:rPr>
                <w:b/>
                <w:sz w:val="28"/>
              </w:rPr>
            </w:pPr>
            <w:r>
              <w:rPr>
                <w:b/>
                <w:sz w:val="28"/>
              </w:rPr>
              <w:t>Your community</w:t>
            </w:r>
          </w:p>
        </w:tc>
        <w:tc>
          <w:tcPr>
            <w:tcW w:w="3027" w:type="dxa"/>
          </w:tcPr>
          <w:p w:rsidR="003C7FCC" w:rsidRPr="00D67B19" w:rsidRDefault="003C7FCC" w:rsidP="008D20DC">
            <w:pPr>
              <w:rPr>
                <w:b/>
                <w:sz w:val="28"/>
              </w:rPr>
            </w:pPr>
            <w:r>
              <w:rPr>
                <w:b/>
                <w:sz w:val="28"/>
              </w:rPr>
              <w:t>Rhode Island</w:t>
            </w:r>
          </w:p>
        </w:tc>
      </w:tr>
      <w:tr w:rsidR="003C7FCC" w:rsidRPr="00D67B19">
        <w:tc>
          <w:tcPr>
            <w:tcW w:w="3522" w:type="dxa"/>
          </w:tcPr>
          <w:p w:rsidR="003C7FCC" w:rsidRPr="00D67B19" w:rsidRDefault="00747E84" w:rsidP="008D20DC">
            <w:pPr>
              <w:rPr>
                <w:b/>
                <w:sz w:val="28"/>
              </w:rPr>
            </w:pPr>
            <w:r>
              <w:rPr>
                <w:b/>
                <w:sz w:val="28"/>
              </w:rPr>
              <w:t>Children in families receiving cash assistance</w:t>
            </w:r>
          </w:p>
        </w:tc>
        <w:tc>
          <w:tcPr>
            <w:tcW w:w="3027" w:type="dxa"/>
          </w:tcPr>
          <w:p w:rsidR="003C7FCC" w:rsidRPr="00D67B19" w:rsidRDefault="003C7FCC" w:rsidP="008D20DC">
            <w:pPr>
              <w:rPr>
                <w:b/>
                <w:sz w:val="28"/>
              </w:rPr>
            </w:pPr>
          </w:p>
        </w:tc>
        <w:tc>
          <w:tcPr>
            <w:tcW w:w="3027" w:type="dxa"/>
          </w:tcPr>
          <w:p w:rsidR="003C7FCC" w:rsidRPr="00D67B19" w:rsidRDefault="003C7FCC" w:rsidP="008D20DC">
            <w:pPr>
              <w:rPr>
                <w:b/>
                <w:sz w:val="28"/>
              </w:rPr>
            </w:pPr>
          </w:p>
        </w:tc>
      </w:tr>
      <w:tr w:rsidR="003C7FCC" w:rsidRPr="00D67B19">
        <w:tc>
          <w:tcPr>
            <w:tcW w:w="3522" w:type="dxa"/>
          </w:tcPr>
          <w:p w:rsidR="003C7FCC" w:rsidRPr="00D67B19" w:rsidRDefault="003C7FCC" w:rsidP="008D20DC">
            <w:pPr>
              <w:rPr>
                <w:b/>
                <w:sz w:val="28"/>
              </w:rPr>
            </w:pPr>
            <w:r w:rsidRPr="00D67B19">
              <w:rPr>
                <w:b/>
                <w:sz w:val="28"/>
              </w:rPr>
              <w:t>School Breakfast Program participation</w:t>
            </w:r>
          </w:p>
        </w:tc>
        <w:tc>
          <w:tcPr>
            <w:tcW w:w="3027" w:type="dxa"/>
          </w:tcPr>
          <w:p w:rsidR="003C7FCC" w:rsidRPr="00D67B19" w:rsidRDefault="003C7FCC" w:rsidP="008D20DC">
            <w:pPr>
              <w:rPr>
                <w:b/>
                <w:sz w:val="28"/>
              </w:rPr>
            </w:pPr>
          </w:p>
        </w:tc>
        <w:tc>
          <w:tcPr>
            <w:tcW w:w="3027" w:type="dxa"/>
          </w:tcPr>
          <w:p w:rsidR="003C7FCC" w:rsidRPr="00D67B19" w:rsidRDefault="003C7FCC" w:rsidP="008D20DC">
            <w:pPr>
              <w:rPr>
                <w:b/>
                <w:sz w:val="28"/>
              </w:rPr>
            </w:pPr>
          </w:p>
        </w:tc>
      </w:tr>
      <w:tr w:rsidR="003C7FCC" w:rsidRPr="00D67B19">
        <w:tc>
          <w:tcPr>
            <w:tcW w:w="3522" w:type="dxa"/>
          </w:tcPr>
          <w:p w:rsidR="003C7FCC" w:rsidRPr="00D67B19" w:rsidRDefault="003C7FCC" w:rsidP="008D20DC">
            <w:pPr>
              <w:rPr>
                <w:b/>
                <w:sz w:val="28"/>
              </w:rPr>
            </w:pPr>
            <w:r>
              <w:rPr>
                <w:sz w:val="28"/>
              </w:rPr>
              <w:t>Your choice</w:t>
            </w:r>
          </w:p>
        </w:tc>
        <w:tc>
          <w:tcPr>
            <w:tcW w:w="3027" w:type="dxa"/>
          </w:tcPr>
          <w:p w:rsidR="003C7FCC" w:rsidRPr="00D67B19" w:rsidRDefault="003C7FCC" w:rsidP="008D20DC">
            <w:pPr>
              <w:rPr>
                <w:b/>
                <w:sz w:val="28"/>
              </w:rPr>
            </w:pPr>
          </w:p>
        </w:tc>
        <w:tc>
          <w:tcPr>
            <w:tcW w:w="3027" w:type="dxa"/>
          </w:tcPr>
          <w:p w:rsidR="003C7FCC" w:rsidRPr="00D67B19" w:rsidRDefault="003C7FCC" w:rsidP="008D20DC">
            <w:pPr>
              <w:rPr>
                <w:b/>
                <w:sz w:val="28"/>
              </w:rPr>
            </w:pPr>
          </w:p>
        </w:tc>
      </w:tr>
      <w:tr w:rsidR="003C7FCC" w:rsidRPr="00D67B19">
        <w:tc>
          <w:tcPr>
            <w:tcW w:w="3522" w:type="dxa"/>
          </w:tcPr>
          <w:p w:rsidR="003C7FCC" w:rsidRDefault="003C7FCC">
            <w:r w:rsidRPr="00E20D09">
              <w:rPr>
                <w:sz w:val="28"/>
              </w:rPr>
              <w:t>Your choice</w:t>
            </w:r>
          </w:p>
        </w:tc>
        <w:tc>
          <w:tcPr>
            <w:tcW w:w="3027" w:type="dxa"/>
          </w:tcPr>
          <w:p w:rsidR="003C7FCC" w:rsidRPr="00D67B19" w:rsidRDefault="003C7FCC" w:rsidP="008D20DC">
            <w:pPr>
              <w:rPr>
                <w:b/>
                <w:sz w:val="28"/>
              </w:rPr>
            </w:pPr>
          </w:p>
        </w:tc>
        <w:tc>
          <w:tcPr>
            <w:tcW w:w="3027" w:type="dxa"/>
          </w:tcPr>
          <w:p w:rsidR="003C7FCC" w:rsidRPr="00D67B19" w:rsidRDefault="003C7FCC" w:rsidP="008D20DC">
            <w:pPr>
              <w:rPr>
                <w:b/>
                <w:sz w:val="28"/>
              </w:rPr>
            </w:pPr>
          </w:p>
        </w:tc>
      </w:tr>
    </w:tbl>
    <w:p w:rsidR="003C7FCC" w:rsidRDefault="003C7FCC" w:rsidP="000A5499">
      <w:pPr>
        <w:rPr>
          <w:b/>
          <w:sz w:val="28"/>
        </w:rPr>
      </w:pPr>
      <w:r>
        <w:rPr>
          <w:b/>
          <w:sz w:val="28"/>
        </w:rPr>
        <w:t xml:space="preserve">Health - </w:t>
      </w:r>
      <w:r>
        <w:rPr>
          <w:sz w:val="28"/>
        </w:rPr>
        <w:t>Year data collected  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48"/>
        <w:gridCol w:w="3064"/>
        <w:gridCol w:w="3064"/>
      </w:tblGrid>
      <w:tr w:rsidR="003C7FCC" w:rsidRPr="00D67B19">
        <w:tc>
          <w:tcPr>
            <w:tcW w:w="3448" w:type="dxa"/>
          </w:tcPr>
          <w:p w:rsidR="003C7FCC" w:rsidRPr="00D67B19" w:rsidRDefault="003C7FCC" w:rsidP="008D20DC">
            <w:pPr>
              <w:rPr>
                <w:b/>
                <w:sz w:val="28"/>
              </w:rPr>
            </w:pPr>
          </w:p>
        </w:tc>
        <w:tc>
          <w:tcPr>
            <w:tcW w:w="3064" w:type="dxa"/>
          </w:tcPr>
          <w:p w:rsidR="003C7FCC" w:rsidRPr="00D67B19" w:rsidRDefault="003C7FCC" w:rsidP="008D20DC">
            <w:pPr>
              <w:rPr>
                <w:b/>
                <w:sz w:val="28"/>
              </w:rPr>
            </w:pPr>
            <w:r>
              <w:rPr>
                <w:b/>
                <w:sz w:val="28"/>
              </w:rPr>
              <w:t>Your community</w:t>
            </w:r>
          </w:p>
        </w:tc>
        <w:tc>
          <w:tcPr>
            <w:tcW w:w="3064" w:type="dxa"/>
          </w:tcPr>
          <w:p w:rsidR="003C7FCC" w:rsidRPr="00D67B19" w:rsidRDefault="003C7FCC" w:rsidP="008D20DC">
            <w:pPr>
              <w:rPr>
                <w:b/>
                <w:sz w:val="28"/>
              </w:rPr>
            </w:pPr>
            <w:r>
              <w:rPr>
                <w:b/>
                <w:sz w:val="28"/>
              </w:rPr>
              <w:t>Rhode Island</w:t>
            </w:r>
          </w:p>
        </w:tc>
      </w:tr>
      <w:tr w:rsidR="003C7FCC" w:rsidRPr="00D67B19">
        <w:tc>
          <w:tcPr>
            <w:tcW w:w="3448" w:type="dxa"/>
          </w:tcPr>
          <w:p w:rsidR="003C7FCC" w:rsidRPr="00D67B19" w:rsidRDefault="001F5125" w:rsidP="008D20DC">
            <w:pPr>
              <w:rPr>
                <w:b/>
                <w:sz w:val="28"/>
              </w:rPr>
            </w:pPr>
            <w:r>
              <w:rPr>
                <w:b/>
                <w:sz w:val="28"/>
              </w:rPr>
              <w:t>C</w:t>
            </w:r>
            <w:r w:rsidR="003C7FCC" w:rsidRPr="00D67B19">
              <w:rPr>
                <w:b/>
                <w:sz w:val="28"/>
              </w:rPr>
              <w:t xml:space="preserve">hildren under </w:t>
            </w:r>
            <w:r>
              <w:rPr>
                <w:b/>
                <w:sz w:val="28"/>
              </w:rPr>
              <w:t xml:space="preserve">age </w:t>
            </w:r>
            <w:r w:rsidR="003C7FCC" w:rsidRPr="00D67B19">
              <w:rPr>
                <w:b/>
                <w:sz w:val="28"/>
              </w:rPr>
              <w:t>19 receiving medical assistance</w:t>
            </w:r>
          </w:p>
        </w:tc>
        <w:tc>
          <w:tcPr>
            <w:tcW w:w="3064" w:type="dxa"/>
          </w:tcPr>
          <w:p w:rsidR="003C7FCC" w:rsidRPr="00D67B19" w:rsidRDefault="003C7FCC" w:rsidP="008D20DC">
            <w:pPr>
              <w:rPr>
                <w:b/>
                <w:sz w:val="28"/>
              </w:rPr>
            </w:pPr>
          </w:p>
        </w:tc>
        <w:tc>
          <w:tcPr>
            <w:tcW w:w="3064" w:type="dxa"/>
          </w:tcPr>
          <w:p w:rsidR="003C7FCC" w:rsidRPr="00D67B19" w:rsidRDefault="003C7FCC" w:rsidP="008D20DC">
            <w:pPr>
              <w:rPr>
                <w:b/>
                <w:sz w:val="28"/>
              </w:rPr>
            </w:pPr>
          </w:p>
        </w:tc>
      </w:tr>
      <w:tr w:rsidR="003C7FCC" w:rsidRPr="00D67B19">
        <w:tc>
          <w:tcPr>
            <w:tcW w:w="3448" w:type="dxa"/>
          </w:tcPr>
          <w:p w:rsidR="003C7FCC" w:rsidRPr="00404375" w:rsidRDefault="00404375" w:rsidP="008D20DC">
            <w:pPr>
              <w:rPr>
                <w:b/>
                <w:sz w:val="28"/>
              </w:rPr>
            </w:pPr>
            <w:r w:rsidRPr="00404375">
              <w:rPr>
                <w:b/>
                <w:sz w:val="28"/>
              </w:rPr>
              <w:t>Births to mothers with less than a high school diploma</w:t>
            </w:r>
          </w:p>
        </w:tc>
        <w:tc>
          <w:tcPr>
            <w:tcW w:w="3064" w:type="dxa"/>
          </w:tcPr>
          <w:p w:rsidR="003C7FCC" w:rsidRPr="00D67B19" w:rsidRDefault="003C7FCC" w:rsidP="008D20DC">
            <w:pPr>
              <w:rPr>
                <w:b/>
                <w:sz w:val="28"/>
              </w:rPr>
            </w:pPr>
          </w:p>
        </w:tc>
        <w:tc>
          <w:tcPr>
            <w:tcW w:w="3064" w:type="dxa"/>
          </w:tcPr>
          <w:p w:rsidR="003C7FCC" w:rsidRPr="00D67B19" w:rsidRDefault="003C7FCC" w:rsidP="008D20DC">
            <w:pPr>
              <w:rPr>
                <w:b/>
                <w:sz w:val="28"/>
              </w:rPr>
            </w:pPr>
          </w:p>
        </w:tc>
      </w:tr>
      <w:tr w:rsidR="003C7FCC" w:rsidRPr="00D67B19">
        <w:tc>
          <w:tcPr>
            <w:tcW w:w="3448" w:type="dxa"/>
          </w:tcPr>
          <w:p w:rsidR="003C7FCC" w:rsidRDefault="003C7FCC">
            <w:r w:rsidRPr="004468CE">
              <w:rPr>
                <w:sz w:val="28"/>
              </w:rPr>
              <w:t>Your choice</w:t>
            </w:r>
          </w:p>
        </w:tc>
        <w:tc>
          <w:tcPr>
            <w:tcW w:w="3064" w:type="dxa"/>
          </w:tcPr>
          <w:p w:rsidR="003C7FCC" w:rsidRPr="00D67B19" w:rsidRDefault="003C7FCC" w:rsidP="008D20DC">
            <w:pPr>
              <w:rPr>
                <w:b/>
                <w:sz w:val="28"/>
              </w:rPr>
            </w:pPr>
          </w:p>
        </w:tc>
        <w:tc>
          <w:tcPr>
            <w:tcW w:w="3064" w:type="dxa"/>
          </w:tcPr>
          <w:p w:rsidR="003C7FCC" w:rsidRPr="00D67B19" w:rsidRDefault="003C7FCC" w:rsidP="008D20DC">
            <w:pPr>
              <w:rPr>
                <w:b/>
                <w:sz w:val="28"/>
              </w:rPr>
            </w:pPr>
          </w:p>
        </w:tc>
      </w:tr>
      <w:tr w:rsidR="003C7FCC" w:rsidRPr="00D67B19">
        <w:tc>
          <w:tcPr>
            <w:tcW w:w="3448" w:type="dxa"/>
          </w:tcPr>
          <w:p w:rsidR="003C7FCC" w:rsidRDefault="003C7FCC">
            <w:r w:rsidRPr="004468CE">
              <w:rPr>
                <w:sz w:val="28"/>
              </w:rPr>
              <w:t>Your choice</w:t>
            </w:r>
          </w:p>
        </w:tc>
        <w:tc>
          <w:tcPr>
            <w:tcW w:w="3064" w:type="dxa"/>
          </w:tcPr>
          <w:p w:rsidR="003C7FCC" w:rsidRPr="00D67B19" w:rsidRDefault="003C7FCC" w:rsidP="008D20DC">
            <w:pPr>
              <w:rPr>
                <w:b/>
                <w:sz w:val="28"/>
              </w:rPr>
            </w:pPr>
          </w:p>
        </w:tc>
        <w:tc>
          <w:tcPr>
            <w:tcW w:w="3064" w:type="dxa"/>
          </w:tcPr>
          <w:p w:rsidR="003C7FCC" w:rsidRPr="00D67B19" w:rsidRDefault="003C7FCC" w:rsidP="008D20DC">
            <w:pPr>
              <w:rPr>
                <w:b/>
                <w:sz w:val="28"/>
              </w:rPr>
            </w:pPr>
          </w:p>
        </w:tc>
      </w:tr>
      <w:tr w:rsidR="003C7FCC" w:rsidRPr="00D67B19">
        <w:tc>
          <w:tcPr>
            <w:tcW w:w="3448" w:type="dxa"/>
          </w:tcPr>
          <w:p w:rsidR="003C7FCC" w:rsidRDefault="003C7FCC">
            <w:r w:rsidRPr="004468CE">
              <w:rPr>
                <w:sz w:val="28"/>
              </w:rPr>
              <w:t>Your choice</w:t>
            </w:r>
          </w:p>
        </w:tc>
        <w:tc>
          <w:tcPr>
            <w:tcW w:w="3064" w:type="dxa"/>
          </w:tcPr>
          <w:p w:rsidR="003C7FCC" w:rsidRPr="00D67B19" w:rsidRDefault="003C7FCC" w:rsidP="008D20DC">
            <w:pPr>
              <w:rPr>
                <w:b/>
                <w:sz w:val="28"/>
              </w:rPr>
            </w:pPr>
          </w:p>
        </w:tc>
        <w:tc>
          <w:tcPr>
            <w:tcW w:w="3064" w:type="dxa"/>
          </w:tcPr>
          <w:p w:rsidR="003C7FCC" w:rsidRPr="00D67B19" w:rsidRDefault="003C7FCC" w:rsidP="008D20DC">
            <w:pPr>
              <w:rPr>
                <w:b/>
                <w:sz w:val="28"/>
              </w:rPr>
            </w:pPr>
          </w:p>
        </w:tc>
      </w:tr>
      <w:tr w:rsidR="003C7FCC" w:rsidRPr="00D67B19">
        <w:tc>
          <w:tcPr>
            <w:tcW w:w="3448" w:type="dxa"/>
          </w:tcPr>
          <w:p w:rsidR="003C7FCC" w:rsidRDefault="003C7FCC">
            <w:r w:rsidRPr="004468CE">
              <w:rPr>
                <w:sz w:val="28"/>
              </w:rPr>
              <w:t>Your choice</w:t>
            </w:r>
          </w:p>
        </w:tc>
        <w:tc>
          <w:tcPr>
            <w:tcW w:w="3064" w:type="dxa"/>
          </w:tcPr>
          <w:p w:rsidR="003C7FCC" w:rsidRPr="00D67B19" w:rsidRDefault="003C7FCC" w:rsidP="008D20DC">
            <w:pPr>
              <w:rPr>
                <w:b/>
                <w:sz w:val="28"/>
              </w:rPr>
            </w:pPr>
          </w:p>
        </w:tc>
        <w:tc>
          <w:tcPr>
            <w:tcW w:w="3064" w:type="dxa"/>
          </w:tcPr>
          <w:p w:rsidR="003C7FCC" w:rsidRPr="00D67B19" w:rsidRDefault="003C7FCC" w:rsidP="008D20DC">
            <w:pPr>
              <w:rPr>
                <w:b/>
                <w:sz w:val="28"/>
              </w:rPr>
            </w:pPr>
          </w:p>
        </w:tc>
      </w:tr>
    </w:tbl>
    <w:p w:rsidR="003C7FCC" w:rsidRDefault="003C7FCC" w:rsidP="003F5F45">
      <w:pPr>
        <w:rPr>
          <w:b/>
          <w:sz w:val="28"/>
        </w:rPr>
      </w:pPr>
    </w:p>
    <w:p w:rsidR="003C7FCC" w:rsidRDefault="003C7FCC" w:rsidP="008D20DC">
      <w:pPr>
        <w:ind w:left="-180"/>
        <w:rPr>
          <w:b/>
          <w:sz w:val="28"/>
        </w:rPr>
      </w:pPr>
      <w:r>
        <w:rPr>
          <w:b/>
          <w:sz w:val="28"/>
        </w:rPr>
        <w:t xml:space="preserve">Safety - </w:t>
      </w:r>
      <w:r>
        <w:rPr>
          <w:sz w:val="28"/>
        </w:rPr>
        <w:t>Year data collected  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0"/>
        <w:gridCol w:w="3093"/>
        <w:gridCol w:w="3093"/>
      </w:tblGrid>
      <w:tr w:rsidR="003C7FCC" w:rsidRPr="00D67B19">
        <w:tc>
          <w:tcPr>
            <w:tcW w:w="3390" w:type="dxa"/>
          </w:tcPr>
          <w:p w:rsidR="003C7FCC" w:rsidRPr="00D67B19" w:rsidRDefault="003C7FCC" w:rsidP="008D20DC">
            <w:pPr>
              <w:rPr>
                <w:b/>
                <w:sz w:val="28"/>
              </w:rPr>
            </w:pPr>
          </w:p>
        </w:tc>
        <w:tc>
          <w:tcPr>
            <w:tcW w:w="3093" w:type="dxa"/>
          </w:tcPr>
          <w:p w:rsidR="003C7FCC" w:rsidRPr="00D67B19" w:rsidRDefault="003C7FCC" w:rsidP="008D20DC">
            <w:pPr>
              <w:rPr>
                <w:b/>
                <w:sz w:val="28"/>
              </w:rPr>
            </w:pPr>
            <w:r>
              <w:rPr>
                <w:b/>
                <w:sz w:val="28"/>
              </w:rPr>
              <w:t>Your community</w:t>
            </w:r>
          </w:p>
        </w:tc>
        <w:tc>
          <w:tcPr>
            <w:tcW w:w="3093" w:type="dxa"/>
          </w:tcPr>
          <w:p w:rsidR="003C7FCC" w:rsidRPr="00D67B19" w:rsidRDefault="003C7FCC" w:rsidP="008D20DC">
            <w:pPr>
              <w:rPr>
                <w:b/>
                <w:sz w:val="28"/>
              </w:rPr>
            </w:pPr>
            <w:r>
              <w:rPr>
                <w:b/>
                <w:sz w:val="28"/>
              </w:rPr>
              <w:t>Rhode Island</w:t>
            </w:r>
          </w:p>
        </w:tc>
      </w:tr>
      <w:tr w:rsidR="003C7FCC" w:rsidRPr="00D67B19">
        <w:tc>
          <w:tcPr>
            <w:tcW w:w="3390" w:type="dxa"/>
          </w:tcPr>
          <w:p w:rsidR="003C7FCC" w:rsidRPr="00D67B19" w:rsidRDefault="003C7FCC" w:rsidP="008D20DC">
            <w:pPr>
              <w:rPr>
                <w:b/>
                <w:sz w:val="28"/>
              </w:rPr>
            </w:pPr>
            <w:r w:rsidRPr="00D67B19">
              <w:rPr>
                <w:b/>
                <w:sz w:val="28"/>
              </w:rPr>
              <w:t>Child abuse and neglect rate per 1,000 children</w:t>
            </w:r>
          </w:p>
        </w:tc>
        <w:tc>
          <w:tcPr>
            <w:tcW w:w="3093" w:type="dxa"/>
          </w:tcPr>
          <w:p w:rsidR="003C7FCC" w:rsidRPr="00D67B19" w:rsidRDefault="003C7FCC" w:rsidP="008D20DC">
            <w:pPr>
              <w:rPr>
                <w:b/>
                <w:sz w:val="28"/>
              </w:rPr>
            </w:pPr>
          </w:p>
        </w:tc>
        <w:tc>
          <w:tcPr>
            <w:tcW w:w="3093" w:type="dxa"/>
          </w:tcPr>
          <w:p w:rsidR="003C7FCC" w:rsidRPr="00D67B19" w:rsidRDefault="003C7FCC" w:rsidP="008D20DC">
            <w:pPr>
              <w:rPr>
                <w:b/>
                <w:sz w:val="28"/>
              </w:rPr>
            </w:pPr>
          </w:p>
        </w:tc>
      </w:tr>
      <w:tr w:rsidR="003C7FCC" w:rsidRPr="00D67B19">
        <w:tc>
          <w:tcPr>
            <w:tcW w:w="3390" w:type="dxa"/>
          </w:tcPr>
          <w:p w:rsidR="003C7FCC" w:rsidRDefault="003C7FCC">
            <w:r w:rsidRPr="00885907">
              <w:rPr>
                <w:sz w:val="28"/>
              </w:rPr>
              <w:t>Your choice</w:t>
            </w:r>
          </w:p>
        </w:tc>
        <w:tc>
          <w:tcPr>
            <w:tcW w:w="3093" w:type="dxa"/>
          </w:tcPr>
          <w:p w:rsidR="003C7FCC" w:rsidRPr="00D67B19" w:rsidRDefault="003C7FCC" w:rsidP="008D20DC">
            <w:pPr>
              <w:rPr>
                <w:b/>
                <w:sz w:val="28"/>
              </w:rPr>
            </w:pPr>
          </w:p>
        </w:tc>
        <w:tc>
          <w:tcPr>
            <w:tcW w:w="3093" w:type="dxa"/>
          </w:tcPr>
          <w:p w:rsidR="003C7FCC" w:rsidRPr="00D67B19" w:rsidRDefault="003C7FCC" w:rsidP="008D20DC">
            <w:pPr>
              <w:rPr>
                <w:b/>
                <w:sz w:val="28"/>
              </w:rPr>
            </w:pPr>
          </w:p>
        </w:tc>
      </w:tr>
      <w:tr w:rsidR="003C7FCC" w:rsidRPr="00D67B19">
        <w:tc>
          <w:tcPr>
            <w:tcW w:w="3390" w:type="dxa"/>
          </w:tcPr>
          <w:p w:rsidR="003C7FCC" w:rsidRDefault="003C7FCC">
            <w:r w:rsidRPr="00885907">
              <w:rPr>
                <w:sz w:val="28"/>
              </w:rPr>
              <w:t>Your choice</w:t>
            </w:r>
          </w:p>
        </w:tc>
        <w:tc>
          <w:tcPr>
            <w:tcW w:w="3093" w:type="dxa"/>
          </w:tcPr>
          <w:p w:rsidR="003C7FCC" w:rsidRPr="00D67B19" w:rsidRDefault="003C7FCC" w:rsidP="008D20DC">
            <w:pPr>
              <w:rPr>
                <w:b/>
                <w:sz w:val="28"/>
              </w:rPr>
            </w:pPr>
          </w:p>
        </w:tc>
        <w:tc>
          <w:tcPr>
            <w:tcW w:w="3093" w:type="dxa"/>
          </w:tcPr>
          <w:p w:rsidR="003C7FCC" w:rsidRPr="00D67B19" w:rsidRDefault="003C7FCC" w:rsidP="008D20DC">
            <w:pPr>
              <w:rPr>
                <w:b/>
                <w:sz w:val="28"/>
              </w:rPr>
            </w:pPr>
          </w:p>
        </w:tc>
      </w:tr>
      <w:tr w:rsidR="003C7FCC" w:rsidRPr="00D67B19">
        <w:tc>
          <w:tcPr>
            <w:tcW w:w="3390" w:type="dxa"/>
          </w:tcPr>
          <w:p w:rsidR="003C7FCC" w:rsidRDefault="003C7FCC">
            <w:r w:rsidRPr="00885907">
              <w:rPr>
                <w:sz w:val="28"/>
              </w:rPr>
              <w:t>Your choice</w:t>
            </w:r>
          </w:p>
        </w:tc>
        <w:tc>
          <w:tcPr>
            <w:tcW w:w="3093" w:type="dxa"/>
          </w:tcPr>
          <w:p w:rsidR="003C7FCC" w:rsidRPr="00D67B19" w:rsidRDefault="003C7FCC" w:rsidP="008D20DC">
            <w:pPr>
              <w:rPr>
                <w:b/>
                <w:sz w:val="28"/>
              </w:rPr>
            </w:pPr>
          </w:p>
        </w:tc>
        <w:tc>
          <w:tcPr>
            <w:tcW w:w="3093" w:type="dxa"/>
          </w:tcPr>
          <w:p w:rsidR="003C7FCC" w:rsidRPr="00D67B19" w:rsidRDefault="003C7FCC" w:rsidP="008D20DC">
            <w:pPr>
              <w:rPr>
                <w:b/>
                <w:sz w:val="28"/>
              </w:rPr>
            </w:pPr>
          </w:p>
        </w:tc>
      </w:tr>
      <w:tr w:rsidR="003C7FCC" w:rsidRPr="00D67B19">
        <w:tc>
          <w:tcPr>
            <w:tcW w:w="3390" w:type="dxa"/>
          </w:tcPr>
          <w:p w:rsidR="003C7FCC" w:rsidRDefault="003C7FCC">
            <w:r w:rsidRPr="00885907">
              <w:rPr>
                <w:sz w:val="28"/>
              </w:rPr>
              <w:t>Your choice</w:t>
            </w:r>
          </w:p>
        </w:tc>
        <w:tc>
          <w:tcPr>
            <w:tcW w:w="3093" w:type="dxa"/>
          </w:tcPr>
          <w:p w:rsidR="003C7FCC" w:rsidRPr="00D67B19" w:rsidRDefault="003C7FCC" w:rsidP="008D20DC">
            <w:pPr>
              <w:rPr>
                <w:b/>
                <w:sz w:val="28"/>
              </w:rPr>
            </w:pPr>
          </w:p>
        </w:tc>
        <w:tc>
          <w:tcPr>
            <w:tcW w:w="3093" w:type="dxa"/>
          </w:tcPr>
          <w:p w:rsidR="003C7FCC" w:rsidRPr="00D67B19" w:rsidRDefault="003C7FCC" w:rsidP="008D20DC">
            <w:pPr>
              <w:rPr>
                <w:b/>
                <w:sz w:val="28"/>
              </w:rPr>
            </w:pPr>
          </w:p>
        </w:tc>
      </w:tr>
    </w:tbl>
    <w:p w:rsidR="003C7FCC" w:rsidRDefault="003C7FCC" w:rsidP="008D20DC">
      <w:pPr>
        <w:ind w:left="-180"/>
        <w:rPr>
          <w:b/>
          <w:sz w:val="28"/>
        </w:rPr>
      </w:pPr>
    </w:p>
    <w:p w:rsidR="000A5499" w:rsidRDefault="000A5499" w:rsidP="008D20DC">
      <w:pPr>
        <w:ind w:left="-180"/>
        <w:rPr>
          <w:b/>
          <w:sz w:val="28"/>
        </w:rPr>
      </w:pPr>
    </w:p>
    <w:p w:rsidR="000A5499" w:rsidRDefault="000A5499" w:rsidP="008D20DC">
      <w:pPr>
        <w:ind w:left="-180"/>
        <w:rPr>
          <w:b/>
          <w:sz w:val="28"/>
        </w:rPr>
      </w:pPr>
    </w:p>
    <w:p w:rsidR="000A5499" w:rsidRDefault="000A5499" w:rsidP="008D20DC">
      <w:pPr>
        <w:ind w:left="-180"/>
        <w:rPr>
          <w:b/>
          <w:sz w:val="28"/>
        </w:rPr>
      </w:pPr>
    </w:p>
    <w:p w:rsidR="003C7FCC" w:rsidRDefault="003C7FCC" w:rsidP="008D20DC">
      <w:pPr>
        <w:ind w:left="-180"/>
        <w:rPr>
          <w:b/>
          <w:sz w:val="28"/>
        </w:rPr>
      </w:pPr>
      <w:r>
        <w:rPr>
          <w:b/>
          <w:sz w:val="28"/>
        </w:rPr>
        <w:t xml:space="preserve">Education  - </w:t>
      </w:r>
      <w:r>
        <w:rPr>
          <w:sz w:val="28"/>
        </w:rPr>
        <w:t>Year data collected  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2"/>
        <w:gridCol w:w="3192"/>
        <w:gridCol w:w="3192"/>
      </w:tblGrid>
      <w:tr w:rsidR="003C7FCC" w:rsidRPr="00D67B19">
        <w:tc>
          <w:tcPr>
            <w:tcW w:w="3192" w:type="dxa"/>
          </w:tcPr>
          <w:p w:rsidR="003C7FCC" w:rsidRPr="00D67B19" w:rsidRDefault="003C7FCC" w:rsidP="008D20DC">
            <w:pPr>
              <w:rPr>
                <w:b/>
                <w:sz w:val="28"/>
              </w:rPr>
            </w:pPr>
          </w:p>
        </w:tc>
        <w:tc>
          <w:tcPr>
            <w:tcW w:w="3192" w:type="dxa"/>
          </w:tcPr>
          <w:p w:rsidR="003C7FCC" w:rsidRPr="00D67B19" w:rsidRDefault="003C7FCC" w:rsidP="008D20DC">
            <w:pPr>
              <w:rPr>
                <w:b/>
                <w:sz w:val="28"/>
              </w:rPr>
            </w:pPr>
            <w:r>
              <w:rPr>
                <w:b/>
                <w:sz w:val="28"/>
              </w:rPr>
              <w:t>Your community</w:t>
            </w:r>
          </w:p>
        </w:tc>
        <w:tc>
          <w:tcPr>
            <w:tcW w:w="3192" w:type="dxa"/>
          </w:tcPr>
          <w:p w:rsidR="003C7FCC" w:rsidRPr="00D67B19" w:rsidRDefault="003C7FCC" w:rsidP="008D20DC">
            <w:pPr>
              <w:rPr>
                <w:b/>
                <w:sz w:val="28"/>
              </w:rPr>
            </w:pPr>
            <w:r>
              <w:rPr>
                <w:b/>
                <w:sz w:val="28"/>
              </w:rPr>
              <w:t>Rhode Island</w:t>
            </w:r>
          </w:p>
        </w:tc>
      </w:tr>
      <w:tr w:rsidR="003C7FCC" w:rsidRPr="00D67B19">
        <w:tc>
          <w:tcPr>
            <w:tcW w:w="3192" w:type="dxa"/>
          </w:tcPr>
          <w:p w:rsidR="003C7FCC" w:rsidRPr="00D67B19" w:rsidRDefault="003C7FCC" w:rsidP="008D20DC">
            <w:pPr>
              <w:rPr>
                <w:b/>
                <w:sz w:val="28"/>
              </w:rPr>
            </w:pPr>
            <w:r>
              <w:rPr>
                <w:b/>
                <w:sz w:val="28"/>
              </w:rPr>
              <w:t>Early intervention participation</w:t>
            </w:r>
          </w:p>
        </w:tc>
        <w:tc>
          <w:tcPr>
            <w:tcW w:w="3192" w:type="dxa"/>
          </w:tcPr>
          <w:p w:rsidR="003C7FCC" w:rsidRPr="00D67B19" w:rsidRDefault="003C7FCC" w:rsidP="008D20DC">
            <w:pPr>
              <w:rPr>
                <w:b/>
                <w:sz w:val="28"/>
              </w:rPr>
            </w:pPr>
          </w:p>
        </w:tc>
        <w:tc>
          <w:tcPr>
            <w:tcW w:w="3192" w:type="dxa"/>
          </w:tcPr>
          <w:p w:rsidR="003C7FCC" w:rsidRPr="00D67B19" w:rsidRDefault="003C7FCC" w:rsidP="008D20DC">
            <w:pPr>
              <w:rPr>
                <w:b/>
                <w:sz w:val="28"/>
              </w:rPr>
            </w:pPr>
          </w:p>
        </w:tc>
      </w:tr>
      <w:tr w:rsidR="003C7FCC" w:rsidRPr="00D67B19">
        <w:tc>
          <w:tcPr>
            <w:tcW w:w="3192" w:type="dxa"/>
          </w:tcPr>
          <w:p w:rsidR="003C7FCC" w:rsidRPr="003F5F45" w:rsidRDefault="003F5F45">
            <w:pPr>
              <w:rPr>
                <w:b/>
              </w:rPr>
            </w:pPr>
            <w:r w:rsidRPr="003F5F45">
              <w:rPr>
                <w:b/>
                <w:sz w:val="28"/>
              </w:rPr>
              <w:t>Chronic early absence in grades K-3</w:t>
            </w:r>
          </w:p>
        </w:tc>
        <w:tc>
          <w:tcPr>
            <w:tcW w:w="3192" w:type="dxa"/>
          </w:tcPr>
          <w:p w:rsidR="003C7FCC" w:rsidRPr="00D67B19" w:rsidRDefault="003C7FCC" w:rsidP="008D20DC">
            <w:pPr>
              <w:rPr>
                <w:b/>
                <w:sz w:val="28"/>
              </w:rPr>
            </w:pPr>
          </w:p>
        </w:tc>
        <w:tc>
          <w:tcPr>
            <w:tcW w:w="3192" w:type="dxa"/>
          </w:tcPr>
          <w:p w:rsidR="003C7FCC" w:rsidRPr="00D67B19" w:rsidRDefault="003C7FCC" w:rsidP="008D20DC">
            <w:pPr>
              <w:rPr>
                <w:b/>
                <w:sz w:val="28"/>
              </w:rPr>
            </w:pPr>
          </w:p>
        </w:tc>
      </w:tr>
      <w:tr w:rsidR="003C7FCC" w:rsidRPr="00D67B19">
        <w:tc>
          <w:tcPr>
            <w:tcW w:w="3192" w:type="dxa"/>
          </w:tcPr>
          <w:p w:rsidR="003C7FCC" w:rsidRPr="003F5F45" w:rsidRDefault="003F5F45">
            <w:pPr>
              <w:rPr>
                <w:b/>
              </w:rPr>
            </w:pPr>
            <w:r w:rsidRPr="003F5F45">
              <w:rPr>
                <w:b/>
                <w:sz w:val="28"/>
              </w:rPr>
              <w:t>Suspension rate</w:t>
            </w:r>
          </w:p>
        </w:tc>
        <w:tc>
          <w:tcPr>
            <w:tcW w:w="3192" w:type="dxa"/>
          </w:tcPr>
          <w:p w:rsidR="003C7FCC" w:rsidRPr="00D67B19" w:rsidRDefault="003C7FCC" w:rsidP="008D20DC">
            <w:pPr>
              <w:rPr>
                <w:b/>
                <w:sz w:val="28"/>
              </w:rPr>
            </w:pPr>
          </w:p>
        </w:tc>
        <w:tc>
          <w:tcPr>
            <w:tcW w:w="3192" w:type="dxa"/>
          </w:tcPr>
          <w:p w:rsidR="003C7FCC" w:rsidRPr="00D67B19" w:rsidRDefault="003C7FCC" w:rsidP="008D20DC">
            <w:pPr>
              <w:rPr>
                <w:b/>
                <w:sz w:val="28"/>
              </w:rPr>
            </w:pPr>
          </w:p>
        </w:tc>
      </w:tr>
      <w:tr w:rsidR="003C7FCC" w:rsidRPr="00D67B19">
        <w:tc>
          <w:tcPr>
            <w:tcW w:w="3192" w:type="dxa"/>
          </w:tcPr>
          <w:p w:rsidR="003C7FCC" w:rsidRPr="003F5F45" w:rsidRDefault="003F5F45">
            <w:pPr>
              <w:rPr>
                <w:b/>
              </w:rPr>
            </w:pPr>
            <w:r w:rsidRPr="003F5F45">
              <w:rPr>
                <w:b/>
                <w:sz w:val="28"/>
              </w:rPr>
              <w:t>High School graduation rate</w:t>
            </w:r>
          </w:p>
        </w:tc>
        <w:tc>
          <w:tcPr>
            <w:tcW w:w="3192" w:type="dxa"/>
          </w:tcPr>
          <w:p w:rsidR="003C7FCC" w:rsidRPr="00D67B19" w:rsidRDefault="003C7FCC" w:rsidP="008D20DC">
            <w:pPr>
              <w:rPr>
                <w:b/>
                <w:sz w:val="28"/>
              </w:rPr>
            </w:pPr>
          </w:p>
        </w:tc>
        <w:tc>
          <w:tcPr>
            <w:tcW w:w="3192" w:type="dxa"/>
          </w:tcPr>
          <w:p w:rsidR="003C7FCC" w:rsidRPr="00D67B19" w:rsidRDefault="003C7FCC" w:rsidP="008D20DC">
            <w:pPr>
              <w:rPr>
                <w:b/>
                <w:sz w:val="28"/>
              </w:rPr>
            </w:pPr>
          </w:p>
        </w:tc>
      </w:tr>
      <w:tr w:rsidR="003C7FCC" w:rsidRPr="00D67B19">
        <w:tc>
          <w:tcPr>
            <w:tcW w:w="3192" w:type="dxa"/>
          </w:tcPr>
          <w:p w:rsidR="003C7FCC" w:rsidRDefault="003C7FCC">
            <w:r w:rsidRPr="00F201D0">
              <w:rPr>
                <w:sz w:val="28"/>
              </w:rPr>
              <w:t>Your choice</w:t>
            </w:r>
          </w:p>
        </w:tc>
        <w:tc>
          <w:tcPr>
            <w:tcW w:w="3192" w:type="dxa"/>
          </w:tcPr>
          <w:p w:rsidR="003C7FCC" w:rsidRPr="00D67B19" w:rsidRDefault="003C7FCC" w:rsidP="008D20DC">
            <w:pPr>
              <w:rPr>
                <w:b/>
                <w:sz w:val="28"/>
              </w:rPr>
            </w:pPr>
          </w:p>
        </w:tc>
        <w:tc>
          <w:tcPr>
            <w:tcW w:w="3192" w:type="dxa"/>
          </w:tcPr>
          <w:p w:rsidR="003C7FCC" w:rsidRPr="00D67B19" w:rsidRDefault="003C7FCC" w:rsidP="008D20DC">
            <w:pPr>
              <w:rPr>
                <w:b/>
                <w:sz w:val="28"/>
              </w:rPr>
            </w:pPr>
          </w:p>
        </w:tc>
      </w:tr>
      <w:tr w:rsidR="003C7FCC" w:rsidRPr="00D67B19">
        <w:tc>
          <w:tcPr>
            <w:tcW w:w="3192" w:type="dxa"/>
          </w:tcPr>
          <w:p w:rsidR="003C7FCC" w:rsidRDefault="003C7FCC">
            <w:r w:rsidRPr="00F201D0">
              <w:rPr>
                <w:sz w:val="28"/>
              </w:rPr>
              <w:t>Your choice</w:t>
            </w:r>
          </w:p>
        </w:tc>
        <w:tc>
          <w:tcPr>
            <w:tcW w:w="3192" w:type="dxa"/>
          </w:tcPr>
          <w:p w:rsidR="003C7FCC" w:rsidRPr="00D67B19" w:rsidRDefault="003C7FCC" w:rsidP="008D20DC">
            <w:pPr>
              <w:rPr>
                <w:b/>
                <w:sz w:val="28"/>
              </w:rPr>
            </w:pPr>
          </w:p>
        </w:tc>
        <w:tc>
          <w:tcPr>
            <w:tcW w:w="3192" w:type="dxa"/>
          </w:tcPr>
          <w:p w:rsidR="003C7FCC" w:rsidRPr="00D67B19" w:rsidRDefault="003C7FCC" w:rsidP="008D20DC">
            <w:pPr>
              <w:rPr>
                <w:b/>
                <w:sz w:val="28"/>
              </w:rPr>
            </w:pPr>
          </w:p>
        </w:tc>
      </w:tr>
      <w:tr w:rsidR="003C7FCC" w:rsidRPr="00D67B19">
        <w:tc>
          <w:tcPr>
            <w:tcW w:w="3192" w:type="dxa"/>
          </w:tcPr>
          <w:p w:rsidR="003C7FCC" w:rsidRDefault="003C7FCC">
            <w:r w:rsidRPr="00F201D0">
              <w:rPr>
                <w:sz w:val="28"/>
              </w:rPr>
              <w:t>Your choice</w:t>
            </w:r>
          </w:p>
        </w:tc>
        <w:tc>
          <w:tcPr>
            <w:tcW w:w="3192" w:type="dxa"/>
          </w:tcPr>
          <w:p w:rsidR="003C7FCC" w:rsidRPr="00D67B19" w:rsidRDefault="003C7FCC" w:rsidP="008D20DC">
            <w:pPr>
              <w:rPr>
                <w:b/>
                <w:sz w:val="28"/>
              </w:rPr>
            </w:pPr>
          </w:p>
        </w:tc>
        <w:tc>
          <w:tcPr>
            <w:tcW w:w="3192" w:type="dxa"/>
          </w:tcPr>
          <w:p w:rsidR="003C7FCC" w:rsidRPr="00D67B19" w:rsidRDefault="003C7FCC" w:rsidP="008D20DC">
            <w:pPr>
              <w:rPr>
                <w:b/>
                <w:sz w:val="28"/>
              </w:rPr>
            </w:pPr>
          </w:p>
        </w:tc>
      </w:tr>
      <w:tr w:rsidR="003C7FCC" w:rsidRPr="00D67B19">
        <w:tc>
          <w:tcPr>
            <w:tcW w:w="3192" w:type="dxa"/>
          </w:tcPr>
          <w:p w:rsidR="003C7FCC" w:rsidRDefault="003C7FCC">
            <w:r w:rsidRPr="00F201D0">
              <w:rPr>
                <w:sz w:val="28"/>
              </w:rPr>
              <w:t>Your choice</w:t>
            </w:r>
          </w:p>
        </w:tc>
        <w:tc>
          <w:tcPr>
            <w:tcW w:w="3192" w:type="dxa"/>
          </w:tcPr>
          <w:p w:rsidR="003C7FCC" w:rsidRPr="00D67B19" w:rsidRDefault="003C7FCC" w:rsidP="008D20DC">
            <w:pPr>
              <w:rPr>
                <w:b/>
                <w:sz w:val="28"/>
              </w:rPr>
            </w:pPr>
          </w:p>
        </w:tc>
        <w:tc>
          <w:tcPr>
            <w:tcW w:w="3192" w:type="dxa"/>
          </w:tcPr>
          <w:p w:rsidR="003C7FCC" w:rsidRPr="00D67B19" w:rsidRDefault="003C7FCC" w:rsidP="008D20DC">
            <w:pPr>
              <w:rPr>
                <w:b/>
                <w:sz w:val="28"/>
              </w:rPr>
            </w:pPr>
          </w:p>
        </w:tc>
      </w:tr>
      <w:tr w:rsidR="003C7FCC" w:rsidRPr="00D67B19">
        <w:tc>
          <w:tcPr>
            <w:tcW w:w="3192" w:type="dxa"/>
          </w:tcPr>
          <w:p w:rsidR="003C7FCC" w:rsidRDefault="003C7FCC">
            <w:r w:rsidRPr="00F201D0">
              <w:rPr>
                <w:sz w:val="28"/>
              </w:rPr>
              <w:t>Your choice</w:t>
            </w:r>
          </w:p>
        </w:tc>
        <w:tc>
          <w:tcPr>
            <w:tcW w:w="3192" w:type="dxa"/>
          </w:tcPr>
          <w:p w:rsidR="003C7FCC" w:rsidRPr="00D67B19" w:rsidRDefault="003C7FCC" w:rsidP="008D20DC">
            <w:pPr>
              <w:rPr>
                <w:b/>
                <w:sz w:val="28"/>
              </w:rPr>
            </w:pPr>
          </w:p>
        </w:tc>
        <w:tc>
          <w:tcPr>
            <w:tcW w:w="3192" w:type="dxa"/>
          </w:tcPr>
          <w:p w:rsidR="003C7FCC" w:rsidRPr="00D67B19" w:rsidRDefault="003C7FCC" w:rsidP="008D20DC">
            <w:pPr>
              <w:rPr>
                <w:b/>
                <w:sz w:val="28"/>
              </w:rPr>
            </w:pPr>
          </w:p>
        </w:tc>
      </w:tr>
      <w:tr w:rsidR="003C7FCC" w:rsidRPr="00D67B19">
        <w:tc>
          <w:tcPr>
            <w:tcW w:w="3192" w:type="dxa"/>
          </w:tcPr>
          <w:p w:rsidR="003C7FCC" w:rsidRDefault="003C7FCC">
            <w:r w:rsidRPr="00F201D0">
              <w:rPr>
                <w:sz w:val="28"/>
              </w:rPr>
              <w:t>Your choice</w:t>
            </w:r>
          </w:p>
        </w:tc>
        <w:tc>
          <w:tcPr>
            <w:tcW w:w="3192" w:type="dxa"/>
          </w:tcPr>
          <w:p w:rsidR="003C7FCC" w:rsidRPr="00D67B19" w:rsidRDefault="003C7FCC" w:rsidP="008D20DC">
            <w:pPr>
              <w:rPr>
                <w:b/>
                <w:sz w:val="28"/>
              </w:rPr>
            </w:pPr>
          </w:p>
        </w:tc>
        <w:tc>
          <w:tcPr>
            <w:tcW w:w="3192" w:type="dxa"/>
          </w:tcPr>
          <w:p w:rsidR="003C7FCC" w:rsidRPr="00D67B19" w:rsidRDefault="003C7FCC" w:rsidP="008D20DC">
            <w:pPr>
              <w:rPr>
                <w:b/>
                <w:sz w:val="28"/>
              </w:rPr>
            </w:pPr>
          </w:p>
        </w:tc>
      </w:tr>
    </w:tbl>
    <w:p w:rsidR="00716F46" w:rsidRDefault="00716F46" w:rsidP="00C948CB">
      <w:pPr>
        <w:spacing w:after="0" w:line="240" w:lineRule="auto"/>
        <w:ind w:left="-187"/>
        <w:rPr>
          <w:rFonts w:ascii="Times New Roman" w:hAnsi="Times New Roman"/>
          <w:b/>
          <w:sz w:val="28"/>
        </w:rPr>
      </w:pPr>
    </w:p>
    <w:p w:rsidR="003C7FCC" w:rsidRDefault="003C7FCC" w:rsidP="00C948CB">
      <w:pPr>
        <w:spacing w:after="0" w:line="240" w:lineRule="auto"/>
        <w:ind w:left="-187"/>
        <w:rPr>
          <w:rFonts w:ascii="Times New Roman" w:hAnsi="Times New Roman"/>
          <w:b/>
          <w:sz w:val="28"/>
        </w:rPr>
      </w:pPr>
      <w:r w:rsidRPr="00FC3239">
        <w:rPr>
          <w:rFonts w:ascii="Times New Roman" w:hAnsi="Times New Roman"/>
          <w:b/>
          <w:sz w:val="28"/>
        </w:rPr>
        <w:t xml:space="preserve">Get </w:t>
      </w:r>
      <w:r w:rsidRPr="00C948CB">
        <w:rPr>
          <w:rFonts w:ascii="Times New Roman" w:hAnsi="Times New Roman"/>
          <w:b/>
          <w:sz w:val="28"/>
          <w:u w:val="single"/>
        </w:rPr>
        <w:t>additional data</w:t>
      </w:r>
      <w:r w:rsidRPr="00FC3239">
        <w:rPr>
          <w:rFonts w:ascii="Times New Roman" w:hAnsi="Times New Roman"/>
          <w:b/>
          <w:sz w:val="28"/>
        </w:rPr>
        <w:t xml:space="preserve"> by accessing</w:t>
      </w:r>
      <w:r>
        <w:rPr>
          <w:rFonts w:ascii="Times New Roman" w:hAnsi="Times New Roman"/>
          <w:b/>
          <w:sz w:val="28"/>
        </w:rPr>
        <w:t>:</w:t>
      </w:r>
    </w:p>
    <w:p w:rsidR="003C7FCC" w:rsidRDefault="003C7FCC" w:rsidP="00C948CB">
      <w:pPr>
        <w:spacing w:after="0" w:line="240" w:lineRule="auto"/>
        <w:ind w:left="-187"/>
        <w:rPr>
          <w:rFonts w:ascii="Times New Roman" w:hAnsi="Times New Roman"/>
          <w:b/>
          <w:sz w:val="28"/>
        </w:rPr>
      </w:pPr>
    </w:p>
    <w:p w:rsidR="003C7FCC" w:rsidRDefault="003C7FCC" w:rsidP="00C948CB">
      <w:pPr>
        <w:spacing w:after="0" w:line="240" w:lineRule="auto"/>
        <w:ind w:left="-187"/>
        <w:rPr>
          <w:rFonts w:ascii="Times New Roman" w:hAnsi="Times New Roman"/>
          <w:sz w:val="28"/>
        </w:rPr>
      </w:pPr>
      <w:r>
        <w:rPr>
          <w:rFonts w:ascii="Times New Roman" w:hAnsi="Times New Roman"/>
          <w:b/>
          <w:sz w:val="28"/>
        </w:rPr>
        <w:t xml:space="preserve">Factbook Indicators </w:t>
      </w:r>
      <w:r>
        <w:rPr>
          <w:rFonts w:ascii="Times New Roman" w:hAnsi="Times New Roman"/>
          <w:sz w:val="28"/>
        </w:rPr>
        <w:t>(by subject,</w:t>
      </w:r>
      <w:r>
        <w:rPr>
          <w:rFonts w:ascii="Times New Roman" w:hAnsi="Times New Roman"/>
          <w:b/>
          <w:sz w:val="28"/>
        </w:rPr>
        <w:t xml:space="preserve"> </w:t>
      </w:r>
      <w:r w:rsidRPr="00C948CB">
        <w:rPr>
          <w:rFonts w:ascii="Times New Roman" w:hAnsi="Times New Roman"/>
          <w:sz w:val="28"/>
        </w:rPr>
        <w:t xml:space="preserve">on the right </w:t>
      </w:r>
      <w:r>
        <w:rPr>
          <w:rFonts w:ascii="Times New Roman" w:hAnsi="Times New Roman"/>
          <w:sz w:val="28"/>
        </w:rPr>
        <w:t xml:space="preserve">top </w:t>
      </w:r>
      <w:r w:rsidRPr="00C948CB">
        <w:rPr>
          <w:rFonts w:ascii="Times New Roman" w:hAnsi="Times New Roman"/>
          <w:sz w:val="28"/>
        </w:rPr>
        <w:t xml:space="preserve">side of the </w:t>
      </w:r>
      <w:r>
        <w:rPr>
          <w:rFonts w:ascii="Times New Roman" w:hAnsi="Times New Roman"/>
          <w:sz w:val="28"/>
        </w:rPr>
        <w:t>web</w:t>
      </w:r>
      <w:r w:rsidRPr="00C948CB">
        <w:rPr>
          <w:rFonts w:ascii="Times New Roman" w:hAnsi="Times New Roman"/>
          <w:sz w:val="28"/>
        </w:rPr>
        <w:t>page</w:t>
      </w:r>
      <w:r>
        <w:rPr>
          <w:rFonts w:ascii="Times New Roman" w:hAnsi="Times New Roman"/>
          <w:sz w:val="28"/>
        </w:rPr>
        <w:t>)</w:t>
      </w:r>
    </w:p>
    <w:p w:rsidR="003C7FCC" w:rsidRDefault="003C7FCC" w:rsidP="00C948CB">
      <w:pPr>
        <w:spacing w:after="0" w:line="240" w:lineRule="auto"/>
        <w:ind w:left="-187"/>
        <w:rPr>
          <w:rFonts w:ascii="Times New Roman" w:hAnsi="Times New Roman"/>
          <w:sz w:val="28"/>
        </w:rPr>
      </w:pPr>
      <w:r w:rsidRPr="00FC3239">
        <w:rPr>
          <w:rFonts w:ascii="Times New Roman" w:hAnsi="Times New Roman"/>
          <w:b/>
          <w:sz w:val="28"/>
        </w:rPr>
        <w:t>Factbook Indicators</w:t>
      </w:r>
      <w:r>
        <w:rPr>
          <w:rFonts w:ascii="Times New Roman" w:hAnsi="Times New Roman"/>
          <w:b/>
          <w:sz w:val="28"/>
        </w:rPr>
        <w:t xml:space="preserve"> </w:t>
      </w:r>
      <w:r>
        <w:rPr>
          <w:rFonts w:ascii="Times New Roman" w:hAnsi="Times New Roman"/>
          <w:sz w:val="28"/>
        </w:rPr>
        <w:t>(by indicator, center of webpage)</w:t>
      </w:r>
    </w:p>
    <w:p w:rsidR="003C7FCC" w:rsidRPr="00C948CB" w:rsidRDefault="003C7FCC" w:rsidP="00C948CB">
      <w:pPr>
        <w:spacing w:after="0" w:line="240" w:lineRule="auto"/>
        <w:ind w:left="-187"/>
        <w:rPr>
          <w:rFonts w:ascii="Times New Roman" w:hAnsi="Times New Roman"/>
          <w:sz w:val="28"/>
        </w:rPr>
      </w:pPr>
      <w:r w:rsidRPr="00FC3239">
        <w:rPr>
          <w:rFonts w:ascii="Times New Roman" w:hAnsi="Times New Roman"/>
          <w:b/>
          <w:sz w:val="28"/>
        </w:rPr>
        <w:t>Create Custom Data Reports Using Factbook Data</w:t>
      </w:r>
      <w:r>
        <w:rPr>
          <w:rFonts w:ascii="Times New Roman" w:hAnsi="Times New Roman"/>
          <w:b/>
          <w:sz w:val="28"/>
        </w:rPr>
        <w:t xml:space="preserve"> </w:t>
      </w:r>
      <w:r>
        <w:rPr>
          <w:rFonts w:ascii="Times New Roman" w:hAnsi="Times New Roman"/>
          <w:sz w:val="28"/>
        </w:rPr>
        <w:t>(center of webpage)</w:t>
      </w:r>
      <w:r>
        <w:rPr>
          <w:rFonts w:ascii="Times New Roman" w:hAnsi="Times New Roman"/>
          <w:b/>
          <w:sz w:val="28"/>
        </w:rPr>
        <w:t xml:space="preserve"> </w:t>
      </w:r>
    </w:p>
    <w:p w:rsidR="003C7FCC" w:rsidRDefault="003C7FCC" w:rsidP="008D20DC">
      <w:pPr>
        <w:ind w:left="-180"/>
        <w:rPr>
          <w:b/>
          <w:sz w:val="28"/>
        </w:rPr>
      </w:pPr>
    </w:p>
    <w:p w:rsidR="003C7FCC" w:rsidRDefault="003C7FCC" w:rsidP="008D20DC">
      <w:pPr>
        <w:ind w:left="-180"/>
        <w:rPr>
          <w:b/>
          <w:sz w:val="28"/>
        </w:rPr>
      </w:pPr>
    </w:p>
    <w:p w:rsidR="000A5499" w:rsidRDefault="000A5499" w:rsidP="008D20DC">
      <w:pPr>
        <w:ind w:left="-180"/>
        <w:rPr>
          <w:b/>
          <w:sz w:val="28"/>
        </w:rPr>
      </w:pPr>
    </w:p>
    <w:p w:rsidR="000A5499" w:rsidRDefault="000A5499" w:rsidP="008D20DC">
      <w:pPr>
        <w:ind w:left="-180"/>
        <w:rPr>
          <w:b/>
          <w:sz w:val="28"/>
        </w:rPr>
      </w:pPr>
    </w:p>
    <w:p w:rsidR="000A5499" w:rsidRDefault="000A5499" w:rsidP="008D20DC">
      <w:pPr>
        <w:ind w:left="-180"/>
        <w:rPr>
          <w:b/>
          <w:sz w:val="28"/>
        </w:rPr>
      </w:pPr>
    </w:p>
    <w:p w:rsidR="003C7FCC" w:rsidRPr="00F643C2" w:rsidRDefault="0031557B" w:rsidP="008D20DC">
      <w:pPr>
        <w:ind w:left="-180"/>
        <w:rPr>
          <w:b/>
          <w:color w:val="FF0000"/>
          <w:sz w:val="28"/>
        </w:rPr>
      </w:pPr>
      <w:r>
        <w:rPr>
          <w:b/>
          <w:sz w:val="28"/>
        </w:rPr>
        <w:t>All Indicators: Choose One</w:t>
      </w:r>
      <w:r w:rsidR="003C7FCC">
        <w:rPr>
          <w:b/>
          <w:sz w:val="28"/>
        </w:rPr>
        <w:t xml:space="preserve"> </w:t>
      </w:r>
      <w:r w:rsidR="00716F46">
        <w:rPr>
          <w:b/>
          <w:sz w:val="28"/>
        </w:rPr>
        <w:t>Report:</w:t>
      </w:r>
      <w:r w:rsidR="00F643C2">
        <w:rPr>
          <w:b/>
          <w:sz w:val="28"/>
        </w:rPr>
        <w:t xml:space="preserve"> </w:t>
      </w:r>
      <w:r w:rsidR="00F643C2">
        <w:rPr>
          <w:b/>
          <w:color w:val="FF0000"/>
          <w:sz w:val="28"/>
        </w:rPr>
        <w:t>Children in Single-Parent Families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4968"/>
      </w:tblGrid>
      <w:tr w:rsidR="00F643C2" w:rsidRPr="00D67B19">
        <w:tc>
          <w:tcPr>
            <w:tcW w:w="9576" w:type="dxa"/>
            <w:gridSpan w:val="2"/>
          </w:tcPr>
          <w:p w:rsidR="00F643C2" w:rsidRPr="00F643C2" w:rsidRDefault="00F643C2" w:rsidP="008D20DC">
            <w:pPr>
              <w:rPr>
                <w:sz w:val="28"/>
              </w:rPr>
            </w:pPr>
            <w:r w:rsidRPr="00F643C2">
              <w:rPr>
                <w:sz w:val="28"/>
              </w:rPr>
              <w:t>Significance:</w:t>
            </w:r>
            <w:r>
              <w:rPr>
                <w:sz w:val="28"/>
              </w:rPr>
              <w:t xml:space="preserve"> Children living in single-parent families are more likely to live in poverty than children living in two-parent families. Single-parent families have only one potential wage earner compared with two potential wage earners in two-parent families.</w:t>
            </w:r>
          </w:p>
          <w:p w:rsidR="00F643C2" w:rsidRPr="009F6928" w:rsidRDefault="00F643C2" w:rsidP="00F643C2">
            <w:pPr>
              <w:rPr>
                <w:sz w:val="28"/>
              </w:rPr>
            </w:pPr>
            <w:r w:rsidRPr="009F6928">
              <w:rPr>
                <w:sz w:val="28"/>
              </w:rPr>
              <w:t xml:space="preserve">Single-parent families poverty level compared with married-couple families: </w:t>
            </w:r>
          </w:p>
          <w:p w:rsidR="00F643C2" w:rsidRPr="009F6928" w:rsidRDefault="00F643C2" w:rsidP="00F643C2">
            <w:pPr>
              <w:rPr>
                <w:sz w:val="28"/>
              </w:rPr>
            </w:pPr>
            <w:r w:rsidRPr="009F6928">
              <w:rPr>
                <w:sz w:val="28"/>
              </w:rPr>
              <w:t>All races: 33% (6%)</w:t>
            </w:r>
          </w:p>
          <w:p w:rsidR="00F643C2" w:rsidRPr="009F6928" w:rsidRDefault="00F643C2" w:rsidP="00F643C2">
            <w:pPr>
              <w:rPr>
                <w:sz w:val="28"/>
              </w:rPr>
            </w:pPr>
            <w:r w:rsidRPr="009F6928">
              <w:rPr>
                <w:sz w:val="28"/>
              </w:rPr>
              <w:t>White: 26% (4%)</w:t>
            </w:r>
          </w:p>
          <w:p w:rsidR="00F643C2" w:rsidRPr="009F6928" w:rsidRDefault="00F643C2" w:rsidP="00F643C2">
            <w:pPr>
              <w:rPr>
                <w:sz w:val="28"/>
              </w:rPr>
            </w:pPr>
            <w:r w:rsidRPr="009F6928">
              <w:rPr>
                <w:sz w:val="28"/>
              </w:rPr>
              <w:t>Black: 45% (15%)</w:t>
            </w:r>
          </w:p>
          <w:p w:rsidR="00F643C2" w:rsidRPr="00D67B19" w:rsidRDefault="00F643C2" w:rsidP="00F643C2">
            <w:pPr>
              <w:rPr>
                <w:b/>
                <w:sz w:val="28"/>
              </w:rPr>
            </w:pPr>
            <w:r w:rsidRPr="009F6928">
              <w:rPr>
                <w:sz w:val="28"/>
              </w:rPr>
              <w:t>Asian: 44% (4%)</w:t>
            </w:r>
          </w:p>
        </w:tc>
      </w:tr>
      <w:tr w:rsidR="000D03AD" w:rsidRPr="00D67B19">
        <w:tc>
          <w:tcPr>
            <w:tcW w:w="4608" w:type="dxa"/>
          </w:tcPr>
          <w:p w:rsidR="000D03AD" w:rsidRPr="00D67B19" w:rsidRDefault="000D03AD" w:rsidP="008D20DC">
            <w:pPr>
              <w:rPr>
                <w:b/>
                <w:sz w:val="28"/>
              </w:rPr>
            </w:pPr>
            <w:r>
              <w:rPr>
                <w:b/>
                <w:sz w:val="28"/>
              </w:rPr>
              <w:t>Your community</w:t>
            </w:r>
          </w:p>
        </w:tc>
        <w:tc>
          <w:tcPr>
            <w:tcW w:w="4968" w:type="dxa"/>
          </w:tcPr>
          <w:p w:rsidR="000D03AD" w:rsidRPr="00D67B19" w:rsidRDefault="000D03AD" w:rsidP="008D20DC">
            <w:pPr>
              <w:rPr>
                <w:b/>
                <w:sz w:val="28"/>
              </w:rPr>
            </w:pPr>
            <w:r>
              <w:rPr>
                <w:b/>
                <w:sz w:val="28"/>
              </w:rPr>
              <w:t>Rhode Island</w:t>
            </w:r>
          </w:p>
        </w:tc>
      </w:tr>
      <w:tr w:rsidR="000D03AD" w:rsidRPr="00D67B19">
        <w:tc>
          <w:tcPr>
            <w:tcW w:w="4608" w:type="dxa"/>
          </w:tcPr>
          <w:p w:rsidR="000D03AD" w:rsidRPr="00D67B19" w:rsidRDefault="000D03AD" w:rsidP="008D20DC">
            <w:pPr>
              <w:rPr>
                <w:b/>
                <w:sz w:val="28"/>
              </w:rPr>
            </w:pPr>
          </w:p>
        </w:tc>
        <w:tc>
          <w:tcPr>
            <w:tcW w:w="4968" w:type="dxa"/>
          </w:tcPr>
          <w:p w:rsidR="000D03AD" w:rsidRDefault="000D03AD" w:rsidP="008D20DC">
            <w:pPr>
              <w:rPr>
                <w:sz w:val="28"/>
              </w:rPr>
            </w:pPr>
            <w:r w:rsidRPr="009F6928">
              <w:rPr>
                <w:sz w:val="28"/>
              </w:rPr>
              <w:t>3</w:t>
            </w:r>
            <w:r w:rsidR="00555F98">
              <w:rPr>
                <w:sz w:val="28"/>
              </w:rPr>
              <w:t>1% (2002); 40% (2012</w:t>
            </w:r>
            <w:r w:rsidRPr="009F6928">
              <w:rPr>
                <w:sz w:val="28"/>
              </w:rPr>
              <w:t>)</w:t>
            </w:r>
          </w:p>
          <w:p w:rsidR="000D03AD" w:rsidRDefault="000D03AD" w:rsidP="008D20DC">
            <w:pPr>
              <w:rPr>
                <w:sz w:val="28"/>
              </w:rPr>
            </w:pPr>
            <w:r>
              <w:rPr>
                <w:sz w:val="28"/>
              </w:rPr>
              <w:t xml:space="preserve">National rank: </w:t>
            </w:r>
            <w:r w:rsidR="00555F98">
              <w:rPr>
                <w:sz w:val="28"/>
              </w:rPr>
              <w:t>45</w:t>
            </w:r>
            <w:r w:rsidRPr="009F6928">
              <w:rPr>
                <w:sz w:val="28"/>
                <w:vertAlign w:val="superscript"/>
              </w:rPr>
              <w:t>th</w:t>
            </w:r>
          </w:p>
          <w:p w:rsidR="000D03AD" w:rsidRPr="009F6928" w:rsidRDefault="000D03AD" w:rsidP="008D20DC">
            <w:pPr>
              <w:rPr>
                <w:sz w:val="28"/>
              </w:rPr>
            </w:pPr>
            <w:r>
              <w:rPr>
                <w:sz w:val="28"/>
              </w:rPr>
              <w:t>New England rank: 6th</w:t>
            </w:r>
          </w:p>
        </w:tc>
      </w:tr>
      <w:tr w:rsidR="000D03AD" w:rsidRPr="00D67B19">
        <w:tc>
          <w:tcPr>
            <w:tcW w:w="4608" w:type="dxa"/>
          </w:tcPr>
          <w:p w:rsidR="000D03AD" w:rsidRPr="00C21F44" w:rsidRDefault="000D03AD" w:rsidP="00C21F44">
            <w:pPr>
              <w:rPr>
                <w:sz w:val="28"/>
              </w:rPr>
            </w:pPr>
            <w:r w:rsidRPr="00C21F44">
              <w:rPr>
                <w:sz w:val="28"/>
              </w:rPr>
              <w:t>Barrington: 593 children; 13%</w:t>
            </w:r>
          </w:p>
          <w:p w:rsidR="000D03AD" w:rsidRPr="00D67B19" w:rsidRDefault="000D03AD" w:rsidP="00555F98">
            <w:pPr>
              <w:rPr>
                <w:b/>
                <w:sz w:val="28"/>
              </w:rPr>
            </w:pPr>
            <w:r w:rsidRPr="00C21F44">
              <w:rPr>
                <w:sz w:val="28"/>
              </w:rPr>
              <w:t xml:space="preserve">Central Falls: 2,744; </w:t>
            </w:r>
            <w:r w:rsidR="00555F98">
              <w:rPr>
                <w:sz w:val="28"/>
              </w:rPr>
              <w:t>49</w:t>
            </w:r>
            <w:r w:rsidRPr="00C21F44">
              <w:rPr>
                <w:sz w:val="28"/>
              </w:rPr>
              <w:t>%</w:t>
            </w:r>
          </w:p>
        </w:tc>
        <w:tc>
          <w:tcPr>
            <w:tcW w:w="4968" w:type="dxa"/>
          </w:tcPr>
          <w:p w:rsidR="000D03AD" w:rsidRPr="00C21F44" w:rsidRDefault="000D03AD" w:rsidP="008D20DC">
            <w:pPr>
              <w:rPr>
                <w:sz w:val="28"/>
              </w:rPr>
            </w:pPr>
            <w:r w:rsidRPr="00C21F44">
              <w:rPr>
                <w:sz w:val="28"/>
              </w:rPr>
              <w:t>68,138 children; 31%</w:t>
            </w:r>
          </w:p>
        </w:tc>
      </w:tr>
    </w:tbl>
    <w:p w:rsidR="003C7FCC" w:rsidRDefault="003C7FCC" w:rsidP="008D20DC"/>
    <w:p w:rsidR="003C7FCC" w:rsidRDefault="003C7FCC" w:rsidP="008D20DC">
      <w:pPr>
        <w:rPr>
          <w:sz w:val="20"/>
        </w:rPr>
      </w:pPr>
    </w:p>
    <w:p w:rsidR="00116C2D" w:rsidRDefault="00116C2D" w:rsidP="00116C2D">
      <w:pPr>
        <w:ind w:left="-180"/>
        <w:rPr>
          <w:b/>
          <w:sz w:val="28"/>
        </w:rPr>
      </w:pPr>
    </w:p>
    <w:p w:rsidR="00116C2D" w:rsidRDefault="00116C2D" w:rsidP="00116C2D">
      <w:pPr>
        <w:ind w:left="-180"/>
        <w:rPr>
          <w:b/>
          <w:sz w:val="28"/>
        </w:rPr>
      </w:pPr>
    </w:p>
    <w:p w:rsidR="00116C2D" w:rsidRDefault="00116C2D" w:rsidP="00116C2D">
      <w:pPr>
        <w:ind w:left="-180"/>
        <w:rPr>
          <w:b/>
          <w:sz w:val="28"/>
        </w:rPr>
      </w:pPr>
    </w:p>
    <w:p w:rsidR="00116C2D" w:rsidRDefault="00116C2D" w:rsidP="00116C2D">
      <w:pPr>
        <w:ind w:left="-180"/>
        <w:rPr>
          <w:b/>
          <w:sz w:val="28"/>
        </w:rPr>
      </w:pPr>
    </w:p>
    <w:p w:rsidR="00116C2D" w:rsidRDefault="00116C2D" w:rsidP="00116C2D">
      <w:pPr>
        <w:ind w:left="-180"/>
        <w:rPr>
          <w:b/>
          <w:sz w:val="28"/>
        </w:rPr>
      </w:pPr>
    </w:p>
    <w:p w:rsidR="00116C2D" w:rsidRDefault="00116C2D" w:rsidP="00116C2D">
      <w:pPr>
        <w:ind w:left="-180"/>
        <w:rPr>
          <w:b/>
          <w:sz w:val="28"/>
        </w:rPr>
      </w:pPr>
    </w:p>
    <w:p w:rsidR="00116C2D" w:rsidRPr="00F643C2" w:rsidRDefault="00116C2D" w:rsidP="00116C2D">
      <w:pPr>
        <w:ind w:left="-180"/>
        <w:rPr>
          <w:b/>
          <w:color w:val="FF0000"/>
          <w:sz w:val="28"/>
        </w:rPr>
      </w:pPr>
      <w:r>
        <w:rPr>
          <w:b/>
          <w:sz w:val="28"/>
        </w:rPr>
        <w:t xml:space="preserve">All Indicators: Choose One Report: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116C2D" w:rsidRPr="00D67B19">
        <w:trPr>
          <w:trHeight w:val="6155"/>
        </w:trPr>
        <w:tc>
          <w:tcPr>
            <w:tcW w:w="8856" w:type="dxa"/>
            <w:gridSpan w:val="2"/>
          </w:tcPr>
          <w:p w:rsidR="00116C2D" w:rsidRPr="00D67B19" w:rsidRDefault="00116C2D" w:rsidP="008B166C">
            <w:pPr>
              <w:rPr>
                <w:b/>
                <w:sz w:val="28"/>
              </w:rPr>
            </w:pPr>
            <w:r w:rsidRPr="00F643C2">
              <w:rPr>
                <w:sz w:val="28"/>
              </w:rPr>
              <w:t>Significance:</w:t>
            </w:r>
            <w:r>
              <w:rPr>
                <w:sz w:val="28"/>
              </w:rPr>
              <w:t xml:space="preserve"> </w:t>
            </w:r>
          </w:p>
          <w:p w:rsidR="00116C2D" w:rsidRPr="00D67B19" w:rsidRDefault="00116C2D" w:rsidP="008B166C">
            <w:pPr>
              <w:rPr>
                <w:b/>
                <w:sz w:val="28"/>
              </w:rPr>
            </w:pPr>
          </w:p>
        </w:tc>
      </w:tr>
      <w:tr w:rsidR="00116C2D" w:rsidRPr="00D67B19">
        <w:tc>
          <w:tcPr>
            <w:tcW w:w="4428" w:type="dxa"/>
          </w:tcPr>
          <w:p w:rsidR="00116C2D" w:rsidRPr="00F643C2" w:rsidRDefault="00116C2D" w:rsidP="008B166C">
            <w:pPr>
              <w:jc w:val="center"/>
              <w:rPr>
                <w:sz w:val="28"/>
              </w:rPr>
            </w:pPr>
            <w:r>
              <w:rPr>
                <w:sz w:val="28"/>
              </w:rPr>
              <w:t>City/Town</w:t>
            </w:r>
          </w:p>
        </w:tc>
        <w:tc>
          <w:tcPr>
            <w:tcW w:w="4428" w:type="dxa"/>
          </w:tcPr>
          <w:p w:rsidR="00116C2D" w:rsidRPr="00F643C2" w:rsidRDefault="00116C2D" w:rsidP="008B166C">
            <w:pPr>
              <w:jc w:val="center"/>
              <w:rPr>
                <w:sz w:val="28"/>
              </w:rPr>
            </w:pPr>
            <w:r>
              <w:rPr>
                <w:sz w:val="28"/>
              </w:rPr>
              <w:t>Rhode Island</w:t>
            </w:r>
          </w:p>
        </w:tc>
      </w:tr>
      <w:tr w:rsidR="00116C2D" w:rsidRPr="00D67B19">
        <w:trPr>
          <w:trHeight w:val="4463"/>
        </w:trPr>
        <w:tc>
          <w:tcPr>
            <w:tcW w:w="4428" w:type="dxa"/>
            <w:tcBorders>
              <w:bottom w:val="single" w:sz="4" w:space="0" w:color="auto"/>
            </w:tcBorders>
          </w:tcPr>
          <w:p w:rsidR="00116C2D" w:rsidRPr="00D67B19" w:rsidRDefault="00116C2D" w:rsidP="008B166C">
            <w:pPr>
              <w:rPr>
                <w:b/>
                <w:sz w:val="28"/>
              </w:rPr>
            </w:pPr>
          </w:p>
        </w:tc>
        <w:tc>
          <w:tcPr>
            <w:tcW w:w="4428" w:type="dxa"/>
            <w:tcBorders>
              <w:bottom w:val="single" w:sz="4" w:space="0" w:color="auto"/>
            </w:tcBorders>
          </w:tcPr>
          <w:p w:rsidR="00116C2D" w:rsidRPr="00C21F44" w:rsidRDefault="00116C2D" w:rsidP="008B166C">
            <w:pPr>
              <w:rPr>
                <w:sz w:val="28"/>
              </w:rPr>
            </w:pPr>
          </w:p>
        </w:tc>
      </w:tr>
    </w:tbl>
    <w:p w:rsidR="00116C2D" w:rsidRDefault="00116C2D" w:rsidP="00116C2D"/>
    <w:p w:rsidR="000A5499" w:rsidRDefault="000A5499" w:rsidP="008D20DC">
      <w:pPr>
        <w:rPr>
          <w:sz w:val="20"/>
        </w:rPr>
      </w:pPr>
    </w:p>
    <w:p w:rsidR="003C7FCC" w:rsidRPr="00E869AF" w:rsidRDefault="003C7FCC" w:rsidP="008D20DC">
      <w:pPr>
        <w:rPr>
          <w:sz w:val="20"/>
        </w:rPr>
      </w:pPr>
      <w:r>
        <w:rPr>
          <w:sz w:val="20"/>
        </w:rPr>
        <w:t>Need assistance? Contact Mona Anne Niedbala, Education &amp; Curriculum Materials Librarian, at 401-874-9433, or email at mflorea@mail.uri.edu.</w:t>
      </w:r>
    </w:p>
    <w:sectPr w:rsidR="003C7FCC" w:rsidRPr="00E869AF" w:rsidSect="000A5499">
      <w:pgSz w:w="12240" w:h="15840"/>
      <w:pgMar w:top="1152" w:right="1440" w:bottom="1152"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Garamond-Italic">
    <w:altName w:val="Cambria"/>
    <w:panose1 w:val="00000000000000000000"/>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A2091D4"/>
    <w:lvl w:ilvl="0">
      <w:numFmt w:val="bullet"/>
      <w:lvlText w:val="*"/>
      <w:lvlJc w:val="left"/>
    </w:lvl>
  </w:abstractNum>
  <w:abstractNum w:abstractNumId="1">
    <w:nsid w:val="0E4F1D21"/>
    <w:multiLevelType w:val="hybridMultilevel"/>
    <w:tmpl w:val="7CB24F56"/>
    <w:lvl w:ilvl="0" w:tplc="FFE8F6D8">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531F095C"/>
    <w:multiLevelType w:val="hybridMultilevel"/>
    <w:tmpl w:val="73CCB3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0"/>
        <w:lvlJc w:val="left"/>
        <w:rPr>
          <w:rFonts w:ascii="Arial" w:hAnsi="Arial" w:hint="default"/>
          <w:sz w:val="56"/>
        </w:rPr>
      </w:lvl>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doNotHyphenateCaps/>
  <w:characterSpacingControl w:val="doNotCompress"/>
  <w:doNotValidateAgainstSchema/>
  <w:doNotDemarcateInvalidXml/>
  <w:compat/>
  <w:rsids>
    <w:rsidRoot w:val="001E2BC5"/>
    <w:rsid w:val="00000996"/>
    <w:rsid w:val="00026391"/>
    <w:rsid w:val="000471FE"/>
    <w:rsid w:val="00051075"/>
    <w:rsid w:val="0008588B"/>
    <w:rsid w:val="000A5499"/>
    <w:rsid w:val="000C3498"/>
    <w:rsid w:val="000C7720"/>
    <w:rsid w:val="000D03AD"/>
    <w:rsid w:val="000E48B6"/>
    <w:rsid w:val="000F0B67"/>
    <w:rsid w:val="00116C2D"/>
    <w:rsid w:val="001213A6"/>
    <w:rsid w:val="001263E5"/>
    <w:rsid w:val="00184E12"/>
    <w:rsid w:val="00191C35"/>
    <w:rsid w:val="00193C16"/>
    <w:rsid w:val="001A5AF9"/>
    <w:rsid w:val="001E2BC5"/>
    <w:rsid w:val="001E7384"/>
    <w:rsid w:val="001F5125"/>
    <w:rsid w:val="002069CB"/>
    <w:rsid w:val="002322F1"/>
    <w:rsid w:val="0023763B"/>
    <w:rsid w:val="00285905"/>
    <w:rsid w:val="00285CBF"/>
    <w:rsid w:val="002E5341"/>
    <w:rsid w:val="0031557B"/>
    <w:rsid w:val="0033197A"/>
    <w:rsid w:val="00340F4C"/>
    <w:rsid w:val="00352C08"/>
    <w:rsid w:val="0036578F"/>
    <w:rsid w:val="00365D10"/>
    <w:rsid w:val="003C7FCC"/>
    <w:rsid w:val="003E0F3B"/>
    <w:rsid w:val="003F5F45"/>
    <w:rsid w:val="00400F9B"/>
    <w:rsid w:val="00404375"/>
    <w:rsid w:val="00441CC3"/>
    <w:rsid w:val="004468CE"/>
    <w:rsid w:val="00513F0A"/>
    <w:rsid w:val="00536ECF"/>
    <w:rsid w:val="00555F98"/>
    <w:rsid w:val="005708DF"/>
    <w:rsid w:val="005B3AB8"/>
    <w:rsid w:val="005D3A51"/>
    <w:rsid w:val="005D78C4"/>
    <w:rsid w:val="005F0474"/>
    <w:rsid w:val="005F6534"/>
    <w:rsid w:val="00605286"/>
    <w:rsid w:val="006403E0"/>
    <w:rsid w:val="00640C77"/>
    <w:rsid w:val="00660C0C"/>
    <w:rsid w:val="00683AF8"/>
    <w:rsid w:val="00687E07"/>
    <w:rsid w:val="006958A0"/>
    <w:rsid w:val="006A5614"/>
    <w:rsid w:val="006C3150"/>
    <w:rsid w:val="006C7BB9"/>
    <w:rsid w:val="00716F46"/>
    <w:rsid w:val="00721EF7"/>
    <w:rsid w:val="00747E84"/>
    <w:rsid w:val="00764661"/>
    <w:rsid w:val="0080688E"/>
    <w:rsid w:val="00811DBD"/>
    <w:rsid w:val="00885907"/>
    <w:rsid w:val="008A2470"/>
    <w:rsid w:val="008D20DC"/>
    <w:rsid w:val="008D6261"/>
    <w:rsid w:val="008F3928"/>
    <w:rsid w:val="00945371"/>
    <w:rsid w:val="00974616"/>
    <w:rsid w:val="0098127E"/>
    <w:rsid w:val="009A4770"/>
    <w:rsid w:val="009F5071"/>
    <w:rsid w:val="009F6928"/>
    <w:rsid w:val="00A35490"/>
    <w:rsid w:val="00A37E08"/>
    <w:rsid w:val="00A66C16"/>
    <w:rsid w:val="00AB6120"/>
    <w:rsid w:val="00AC217D"/>
    <w:rsid w:val="00AC32AE"/>
    <w:rsid w:val="00AC4DB0"/>
    <w:rsid w:val="00AE5276"/>
    <w:rsid w:val="00B51237"/>
    <w:rsid w:val="00B514C4"/>
    <w:rsid w:val="00BA074B"/>
    <w:rsid w:val="00BA7A5F"/>
    <w:rsid w:val="00BB44C3"/>
    <w:rsid w:val="00BD01B8"/>
    <w:rsid w:val="00BE33FB"/>
    <w:rsid w:val="00BF4976"/>
    <w:rsid w:val="00C21F44"/>
    <w:rsid w:val="00C94471"/>
    <w:rsid w:val="00C948CB"/>
    <w:rsid w:val="00CD041A"/>
    <w:rsid w:val="00D013A0"/>
    <w:rsid w:val="00D06186"/>
    <w:rsid w:val="00D1621D"/>
    <w:rsid w:val="00D615C6"/>
    <w:rsid w:val="00D67171"/>
    <w:rsid w:val="00D67B19"/>
    <w:rsid w:val="00DA70D6"/>
    <w:rsid w:val="00DB14BB"/>
    <w:rsid w:val="00DD1828"/>
    <w:rsid w:val="00DE4863"/>
    <w:rsid w:val="00DF1A55"/>
    <w:rsid w:val="00E20D09"/>
    <w:rsid w:val="00E302D4"/>
    <w:rsid w:val="00E4521B"/>
    <w:rsid w:val="00E60E78"/>
    <w:rsid w:val="00E7674B"/>
    <w:rsid w:val="00E77855"/>
    <w:rsid w:val="00E869AF"/>
    <w:rsid w:val="00EA6CDF"/>
    <w:rsid w:val="00ED380B"/>
    <w:rsid w:val="00F07CAC"/>
    <w:rsid w:val="00F201D0"/>
    <w:rsid w:val="00F643C2"/>
    <w:rsid w:val="00FC3239"/>
    <w:rsid w:val="00FC3FB7"/>
    <w:rsid w:val="00FE0820"/>
  </w:rsids>
  <m:mathPr>
    <m:mathFont m:val="@ＭＳ ゴシック"/>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rules v:ext="edit">
        <o:r id="V:Rule6" type="connector" idref="#_x0000_s1029"/>
        <o:r id="V:Rule7" type="connector" idref="#_x0000_s1031"/>
        <o:r id="V:Rule8" type="connector" idref="#_x0000_s1035"/>
        <o:r id="V:Rule9" type="connector" idref="#_x0000_s1030"/>
        <o:r id="V:Rule10"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BC5"/>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1E2BC5"/>
    <w:rPr>
      <w:rFonts w:cs="Times New Roman"/>
      <w:color w:val="0000FF"/>
      <w:u w:val="single"/>
    </w:rPr>
  </w:style>
  <w:style w:type="table" w:styleId="TableGrid">
    <w:name w:val="Table Grid"/>
    <w:basedOn w:val="TableNormal"/>
    <w:uiPriority w:val="99"/>
    <w:rsid w:val="001E2BC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974616"/>
    <w:rPr>
      <w:rFonts w:cs="Times New Roman"/>
      <w:color w:val="800080"/>
      <w:u w:val="single"/>
    </w:rPr>
  </w:style>
  <w:style w:type="character" w:styleId="CommentReference">
    <w:name w:val="annotation reference"/>
    <w:basedOn w:val="DefaultParagraphFont"/>
    <w:uiPriority w:val="99"/>
    <w:semiHidden/>
    <w:rsid w:val="00EA6CDF"/>
    <w:rPr>
      <w:rFonts w:cs="Times New Roman"/>
      <w:sz w:val="16"/>
    </w:rPr>
  </w:style>
  <w:style w:type="paragraph" w:styleId="CommentText">
    <w:name w:val="annotation text"/>
    <w:basedOn w:val="Normal"/>
    <w:link w:val="CommentTextChar"/>
    <w:uiPriority w:val="99"/>
    <w:semiHidden/>
    <w:rsid w:val="00EA6CDF"/>
    <w:pPr>
      <w:spacing w:line="240" w:lineRule="auto"/>
    </w:pPr>
    <w:rPr>
      <w:sz w:val="20"/>
      <w:szCs w:val="20"/>
    </w:rPr>
  </w:style>
  <w:style w:type="character" w:customStyle="1" w:styleId="CommentTextChar">
    <w:name w:val="Comment Text Char"/>
    <w:basedOn w:val="DefaultParagraphFont"/>
    <w:link w:val="CommentText"/>
    <w:uiPriority w:val="99"/>
    <w:semiHidden/>
    <w:rsid w:val="00EA6CDF"/>
    <w:rPr>
      <w:rFonts w:cs="Times New Roman"/>
    </w:rPr>
  </w:style>
  <w:style w:type="paragraph" w:styleId="CommentSubject">
    <w:name w:val="annotation subject"/>
    <w:basedOn w:val="CommentText"/>
    <w:next w:val="CommentText"/>
    <w:link w:val="CommentSubjectChar"/>
    <w:uiPriority w:val="99"/>
    <w:semiHidden/>
    <w:rsid w:val="00EA6CDF"/>
    <w:rPr>
      <w:b/>
      <w:bCs/>
    </w:rPr>
  </w:style>
  <w:style w:type="character" w:customStyle="1" w:styleId="CommentSubjectChar">
    <w:name w:val="Comment Subject Char"/>
    <w:basedOn w:val="CommentTextChar"/>
    <w:link w:val="CommentSubject"/>
    <w:uiPriority w:val="99"/>
    <w:semiHidden/>
    <w:rsid w:val="00EA6CDF"/>
    <w:rPr>
      <w:b/>
      <w:bCs/>
    </w:rPr>
  </w:style>
  <w:style w:type="paragraph" w:styleId="BalloonText">
    <w:name w:val="Balloon Text"/>
    <w:basedOn w:val="Normal"/>
    <w:link w:val="BalloonTextChar"/>
    <w:uiPriority w:val="99"/>
    <w:semiHidden/>
    <w:rsid w:val="00EA6C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6CDF"/>
    <w:rPr>
      <w:rFonts w:ascii="Tahoma" w:hAnsi="Tahoma" w:cs="Tahoma"/>
      <w:sz w:val="16"/>
    </w:rPr>
  </w:style>
  <w:style w:type="paragraph" w:styleId="ListParagraph">
    <w:name w:val="List Paragraph"/>
    <w:basedOn w:val="Normal"/>
    <w:uiPriority w:val="99"/>
    <w:qFormat/>
    <w:rsid w:val="00660C0C"/>
    <w:pPr>
      <w:ind w:left="720"/>
      <w:contextualSpacing/>
    </w:p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factfinder2.census.gov" TargetMode="External"/><Relationship Id="rId6" Type="http://schemas.openxmlformats.org/officeDocument/2006/relationships/hyperlink" Target="http://www.rikidscount.org/matriarch/default.asp"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551</Words>
  <Characters>3144</Characters>
  <Application>Microsoft Macintosh Word</Application>
  <DocSecurity>0</DocSecurity>
  <Lines>26</Lines>
  <Paragraphs>6</Paragraphs>
  <ScaleCrop>false</ScaleCrop>
  <Company>Microsoft</Company>
  <LinksUpToDate>false</LinksUpToDate>
  <CharactersWithSpaces>3861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 florea</dc:creator>
  <cp:lastModifiedBy>User</cp:lastModifiedBy>
  <cp:revision>8</cp:revision>
  <cp:lastPrinted>2013-05-30T16:24:00Z</cp:lastPrinted>
  <dcterms:created xsi:type="dcterms:W3CDTF">2014-09-10T19:59:00Z</dcterms:created>
  <dcterms:modified xsi:type="dcterms:W3CDTF">2014-09-22T22:39:00Z</dcterms:modified>
</cp:coreProperties>
</file>